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08" w:rsidRDefault="00FC1E08" w:rsidP="00FC1E08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Helvetica" w:hAnsi="Helvetica" w:cs="Times New Roman"/>
          <w:color w:val="333333"/>
          <w:sz w:val="21"/>
          <w:szCs w:val="21"/>
        </w:rPr>
        <w:t xml:space="preserve">                                                                                                                                        </w:t>
      </w:r>
    </w:p>
    <w:p w:rsidR="00B12969" w:rsidRDefault="00B12969" w:rsidP="00B12969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5790" cy="712470"/>
            <wp:effectExtent l="19050" t="0" r="3810" b="0"/>
            <wp:docPr id="2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8F7" w:rsidRDefault="00B12969" w:rsidP="00B12969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  <w:r w:rsidRPr="000459F3">
        <w:rPr>
          <w:rFonts w:ascii="Times New Roman" w:hAnsi="Times New Roman"/>
          <w:b/>
          <w:bCs/>
          <w:iCs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</w:t>
      </w:r>
      <w:r w:rsidRPr="000459F3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МУНИЦИПАЛЬНОГО ОБРАЗОВАНИЯ </w:t>
      </w:r>
    </w:p>
    <w:p w:rsidR="00B12969" w:rsidRPr="000459F3" w:rsidRDefault="00B12969" w:rsidP="00B12969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«ПУСТОМЕРЖСКОЕ</w:t>
      </w:r>
      <w:r w:rsidRPr="000459F3">
        <w:rPr>
          <w:rFonts w:ascii="Times New Roman" w:hAnsi="Times New Roman"/>
          <w:b/>
          <w:bCs/>
          <w:iCs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B12969" w:rsidRPr="000459F3" w:rsidRDefault="00B12969" w:rsidP="00B12969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КИНГИСЕППСКОГО</w:t>
      </w:r>
      <w:r w:rsidRPr="000459F3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МУНИЦИПАЛЬНОГО РАЙОНА</w:t>
      </w:r>
    </w:p>
    <w:p w:rsidR="00B12969" w:rsidRDefault="00B12969" w:rsidP="00B12969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  <w:r w:rsidRPr="000459F3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7B58F7" w:rsidRDefault="007B58F7" w:rsidP="007B58F7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(четвертого созыва)</w:t>
      </w:r>
    </w:p>
    <w:p w:rsidR="007B58F7" w:rsidRPr="000459F3" w:rsidRDefault="007B58F7" w:rsidP="00B12969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</w:p>
    <w:p w:rsidR="00B12969" w:rsidRDefault="00B12969" w:rsidP="00B12969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  <w:r w:rsidRPr="000459F3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B12969" w:rsidRPr="000459F3" w:rsidRDefault="00B12969" w:rsidP="00B12969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</w:p>
    <w:p w:rsidR="00B12969" w:rsidRPr="000459F3" w:rsidRDefault="007B58F7" w:rsidP="00B12969">
      <w:pPr>
        <w:pStyle w:val="FR2"/>
        <w:ind w:left="0" w:right="-5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От     28.06</w:t>
      </w:r>
      <w:r w:rsidR="00B12969" w:rsidRPr="000459F3">
        <w:rPr>
          <w:rFonts w:ascii="Times New Roman" w:hAnsi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Cs/>
          <w:sz w:val="28"/>
          <w:szCs w:val="28"/>
        </w:rPr>
        <w:t>2021</w:t>
      </w:r>
      <w:r w:rsidR="00B12969" w:rsidRPr="000459F3">
        <w:rPr>
          <w:rFonts w:ascii="Times New Roman" w:hAnsi="Times New Roman"/>
          <w:b/>
          <w:bCs/>
          <w:iCs/>
          <w:sz w:val="28"/>
          <w:szCs w:val="28"/>
        </w:rPr>
        <w:t xml:space="preserve">       № </w:t>
      </w:r>
      <w:r w:rsidR="00B12969">
        <w:rPr>
          <w:rFonts w:ascii="Times New Roman" w:hAnsi="Times New Roman"/>
          <w:b/>
          <w:bCs/>
          <w:iCs/>
          <w:sz w:val="28"/>
          <w:szCs w:val="28"/>
        </w:rPr>
        <w:t xml:space="preserve">    </w:t>
      </w:r>
      <w:r w:rsidR="00E05732">
        <w:rPr>
          <w:rFonts w:ascii="Times New Roman" w:hAnsi="Times New Roman"/>
          <w:b/>
          <w:bCs/>
          <w:iCs/>
          <w:sz w:val="28"/>
          <w:szCs w:val="28"/>
        </w:rPr>
        <w:t>113</w:t>
      </w:r>
      <w:r w:rsidR="00B12969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</w:t>
      </w:r>
    </w:p>
    <w:p w:rsidR="00FC1E08" w:rsidRPr="00704CB2" w:rsidRDefault="00FC1E08" w:rsidP="00FC1E08">
      <w:pPr>
        <w:ind w:right="36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B12969" w:rsidTr="00B12969">
        <w:tc>
          <w:tcPr>
            <w:tcW w:w="4077" w:type="dxa"/>
          </w:tcPr>
          <w:p w:rsidR="00B12969" w:rsidRPr="007B58F7" w:rsidRDefault="00B12969" w:rsidP="00B12969">
            <w:pPr>
              <w:rPr>
                <w:sz w:val="28"/>
                <w:szCs w:val="28"/>
              </w:rPr>
            </w:pPr>
            <w:r w:rsidRPr="007B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Порядка управления и распоряжения имуществом, находящимся в муниципальной собственности муниципального образования «Пустомержское  сельское поселение»</w:t>
            </w:r>
          </w:p>
          <w:p w:rsidR="00B12969" w:rsidRDefault="00B12969" w:rsidP="00FC1E08">
            <w:pPr>
              <w:ind w:right="36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FC1E08" w:rsidRPr="00704CB2" w:rsidRDefault="00FC1E08" w:rsidP="00FC1E08">
      <w:pPr>
        <w:ind w:right="365"/>
        <w:rPr>
          <w:rFonts w:ascii="Times New Roman" w:hAnsi="Times New Roman" w:cs="Times New Roman"/>
          <w:sz w:val="28"/>
          <w:szCs w:val="28"/>
          <w:u w:val="single"/>
        </w:rPr>
      </w:pPr>
    </w:p>
    <w:p w:rsidR="00FC1E08" w:rsidRPr="00BF3473" w:rsidRDefault="007B098A" w:rsidP="00FC1E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 w:rsidRPr="007B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Гражданским кодексом Российской Федерации, Федеральными законами от 06.10.2003 N 131-ФЗ "Об общих принципах организации местного самоуправления в Российской Федерации", от 12.01.1996 N 7-ФЗ "О некоммерческих организациях", от 21.12.2001 N 178-ФЗ "О приватизации государственного и муниципального имущества", от 14.11.2002 N 161-ФЗ "О государственных и муниципальных унитарных предприятиях", от 21.07.2005 N 115-ФЗ "О концессионных соглашениях", от 03.11.2006 N 174-ФЗ</w:t>
      </w:r>
      <w:proofErr w:type="gramEnd"/>
      <w:r w:rsidRPr="007B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автономных учреждениях",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муниципального образования «</w:t>
      </w:r>
      <w:r w:rsidR="00B1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Пустомержское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FC1E08" w:rsidRPr="00BF34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совет депутатов муниципального образования «</w:t>
      </w:r>
      <w:r w:rsidR="00B1296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Пустомержское</w:t>
      </w:r>
      <w:r w:rsidR="00FC1E08" w:rsidRPr="00BF34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сельское поселение» Кингисеппского муниципального района Ленинградской области </w:t>
      </w:r>
    </w:p>
    <w:p w:rsidR="007B098A" w:rsidRDefault="007B098A" w:rsidP="00FC1E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1E08" w:rsidRDefault="00FC1E08" w:rsidP="00FC1E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  <w:proofErr w:type="gramStart"/>
      <w:r w:rsidRPr="00BF3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BF3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И Л:</w:t>
      </w:r>
    </w:p>
    <w:p w:rsidR="00FC1E08" w:rsidRPr="0030112F" w:rsidRDefault="00FC1E08" w:rsidP="00FC1E08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333333"/>
          <w:sz w:val="10"/>
          <w:szCs w:val="10"/>
          <w:lang w:eastAsia="ru-RU"/>
        </w:rPr>
      </w:pPr>
    </w:p>
    <w:p w:rsidR="00FC1E08" w:rsidRPr="00BF3473" w:rsidRDefault="00FC1E08" w:rsidP="0019213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34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прилагаем</w:t>
      </w:r>
      <w:r w:rsidR="0019213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19213E" w:rsidRPr="0019213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Поряд</w:t>
      </w:r>
      <w:r w:rsidR="0019213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ок</w:t>
      </w:r>
      <w:r w:rsidR="0019213E" w:rsidRPr="0019213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управления и распоряжения имуществом, находящимся в муниципальной собственности муниципального образования «</w:t>
      </w:r>
      <w:r w:rsidR="00B129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Пустомержское</w:t>
      </w:r>
      <w:r w:rsidR="0019213E" w:rsidRPr="0019213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сельское поселение»</w:t>
      </w:r>
      <w:r w:rsidRPr="00BF34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88344E" w:rsidRDefault="00FC1E08" w:rsidP="008834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Признать утратившим силу решение </w:t>
      </w:r>
      <w:r w:rsidRPr="00BF34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совета депутатов муниципального образования «</w:t>
      </w:r>
      <w:r w:rsidR="00B1296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Пустомержское</w:t>
      </w:r>
      <w:r w:rsidRPr="00BF34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сельское поселение» Кингисеппского муниципального района Ленинградской области </w:t>
      </w:r>
      <w:r w:rsidRPr="00BF3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B12969">
        <w:rPr>
          <w:rFonts w:ascii="Times New Roman" w:hAnsi="Times New Roman" w:cs="Times New Roman"/>
          <w:sz w:val="28"/>
          <w:szCs w:val="28"/>
        </w:rPr>
        <w:t>13</w:t>
      </w:r>
      <w:r w:rsidR="0088344E" w:rsidRPr="0088344E">
        <w:rPr>
          <w:rFonts w:ascii="Times New Roman" w:hAnsi="Times New Roman" w:cs="Times New Roman"/>
          <w:sz w:val="28"/>
          <w:szCs w:val="28"/>
        </w:rPr>
        <w:t>.</w:t>
      </w:r>
      <w:r w:rsidR="00B12969">
        <w:rPr>
          <w:rFonts w:ascii="Times New Roman" w:hAnsi="Times New Roman" w:cs="Times New Roman"/>
          <w:sz w:val="28"/>
          <w:szCs w:val="28"/>
        </w:rPr>
        <w:t>06.</w:t>
      </w:r>
      <w:r w:rsidR="0088344E" w:rsidRPr="0088344E">
        <w:rPr>
          <w:rFonts w:ascii="Times New Roman" w:hAnsi="Times New Roman" w:cs="Times New Roman"/>
          <w:sz w:val="28"/>
          <w:szCs w:val="28"/>
        </w:rPr>
        <w:t xml:space="preserve"> 201</w:t>
      </w:r>
      <w:r w:rsidR="00B12969">
        <w:rPr>
          <w:rFonts w:ascii="Times New Roman" w:hAnsi="Times New Roman" w:cs="Times New Roman"/>
          <w:sz w:val="28"/>
          <w:szCs w:val="28"/>
        </w:rPr>
        <w:t>2</w:t>
      </w:r>
      <w:r w:rsidR="006A1856">
        <w:rPr>
          <w:rFonts w:ascii="Times New Roman" w:hAnsi="Times New Roman" w:cs="Times New Roman"/>
          <w:sz w:val="28"/>
          <w:szCs w:val="28"/>
        </w:rPr>
        <w:t xml:space="preserve"> </w:t>
      </w:r>
      <w:r w:rsidR="0088344E" w:rsidRPr="0088344E">
        <w:rPr>
          <w:rFonts w:ascii="Times New Roman" w:hAnsi="Times New Roman" w:cs="Times New Roman"/>
          <w:sz w:val="28"/>
          <w:szCs w:val="28"/>
        </w:rPr>
        <w:t>г.  №</w:t>
      </w:r>
      <w:r w:rsidR="007B58F7">
        <w:rPr>
          <w:rFonts w:ascii="Times New Roman" w:hAnsi="Times New Roman" w:cs="Times New Roman"/>
          <w:sz w:val="28"/>
          <w:szCs w:val="28"/>
        </w:rPr>
        <w:t xml:space="preserve"> </w:t>
      </w:r>
      <w:r w:rsidR="0088344E" w:rsidRPr="0088344E">
        <w:rPr>
          <w:rFonts w:ascii="Times New Roman" w:hAnsi="Times New Roman" w:cs="Times New Roman"/>
          <w:sz w:val="28"/>
          <w:szCs w:val="28"/>
        </w:rPr>
        <w:t>15</w:t>
      </w:r>
      <w:r w:rsidR="0088344E">
        <w:rPr>
          <w:rFonts w:ascii="Times New Roman" w:hAnsi="Times New Roman" w:cs="Times New Roman"/>
          <w:sz w:val="28"/>
          <w:szCs w:val="28"/>
        </w:rPr>
        <w:t xml:space="preserve"> «</w:t>
      </w:r>
      <w:r w:rsidR="0088344E" w:rsidRPr="0088344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12969">
        <w:rPr>
          <w:rFonts w:ascii="Times New Roman" w:hAnsi="Times New Roman" w:cs="Times New Roman"/>
          <w:sz w:val="28"/>
          <w:szCs w:val="28"/>
        </w:rPr>
        <w:t>Положения о Порядке</w:t>
      </w:r>
      <w:r w:rsidR="0088344E" w:rsidRPr="0088344E">
        <w:rPr>
          <w:rFonts w:ascii="Times New Roman" w:hAnsi="Times New Roman" w:cs="Times New Roman"/>
          <w:sz w:val="28"/>
          <w:szCs w:val="28"/>
        </w:rPr>
        <w:t xml:space="preserve"> управления и распоряжения муниципальн</w:t>
      </w:r>
      <w:r w:rsidR="00B12969">
        <w:rPr>
          <w:rFonts w:ascii="Times New Roman" w:hAnsi="Times New Roman" w:cs="Times New Roman"/>
          <w:sz w:val="28"/>
          <w:szCs w:val="28"/>
        </w:rPr>
        <w:t>ым</w:t>
      </w:r>
      <w:r w:rsidR="0088344E" w:rsidRPr="0088344E">
        <w:rPr>
          <w:rFonts w:ascii="Times New Roman" w:hAnsi="Times New Roman" w:cs="Times New Roman"/>
          <w:sz w:val="28"/>
          <w:szCs w:val="28"/>
        </w:rPr>
        <w:t xml:space="preserve"> </w:t>
      </w:r>
      <w:r w:rsidR="00B12969">
        <w:rPr>
          <w:rFonts w:ascii="Times New Roman" w:hAnsi="Times New Roman" w:cs="Times New Roman"/>
          <w:sz w:val="28"/>
          <w:szCs w:val="28"/>
        </w:rPr>
        <w:t>имуществом</w:t>
      </w:r>
      <w:r w:rsidR="0088344E" w:rsidRPr="008834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8344E" w:rsidRPr="0088344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12969">
        <w:rPr>
          <w:rFonts w:ascii="Times New Roman" w:hAnsi="Times New Roman" w:cs="Times New Roman"/>
          <w:sz w:val="28"/>
          <w:szCs w:val="28"/>
        </w:rPr>
        <w:t>Пустомержское</w:t>
      </w:r>
      <w:r w:rsidR="0088344E" w:rsidRPr="0088344E">
        <w:rPr>
          <w:rFonts w:ascii="Times New Roman" w:hAnsi="Times New Roman" w:cs="Times New Roman"/>
          <w:sz w:val="28"/>
          <w:szCs w:val="28"/>
        </w:rPr>
        <w:t xml:space="preserve"> поселение» Кингисеппского муниципального района Ленинградской области</w:t>
      </w:r>
      <w:r w:rsidR="0088344E">
        <w:rPr>
          <w:rFonts w:ascii="Times New Roman" w:hAnsi="Times New Roman" w:cs="Times New Roman"/>
          <w:sz w:val="28"/>
          <w:szCs w:val="28"/>
        </w:rPr>
        <w:t>»</w:t>
      </w:r>
      <w:r w:rsidR="0088344E" w:rsidRPr="0088344E">
        <w:rPr>
          <w:rFonts w:ascii="Times New Roman" w:hAnsi="Times New Roman" w:cs="Times New Roman"/>
          <w:sz w:val="28"/>
          <w:szCs w:val="28"/>
        </w:rPr>
        <w:t>.</w:t>
      </w:r>
    </w:p>
    <w:p w:rsidR="00FC1E08" w:rsidRDefault="00FC1E08" w:rsidP="00883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Настоящее решение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BF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 опубликования (обнародования) и подлежит размещению на официальном сайте органов местного самоуправления МО «</w:t>
      </w:r>
      <w:r w:rsidR="00B1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Пустомержское</w:t>
      </w:r>
      <w:r w:rsidRPr="00BF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1878FF">
        <w:t xml:space="preserve"> </w:t>
      </w:r>
      <w:r w:rsidRPr="0018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"Интернет"</w:t>
      </w:r>
      <w:r w:rsidRPr="00BF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B4D" w:rsidRPr="00D04927" w:rsidRDefault="001F7B4D" w:rsidP="00D04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1F7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F7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постоянную комиссию</w:t>
      </w:r>
      <w:r w:rsidR="00D0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4927" w:rsidRPr="00D0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бюджету, налогам экономике, инвестициям, муниципальной собственности и экономической безопасности</w:t>
      </w:r>
      <w:r w:rsidR="00D0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1E08" w:rsidRPr="00BF3473" w:rsidRDefault="00FC1E08" w:rsidP="00FC1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1E08" w:rsidRPr="00BF3473" w:rsidRDefault="00FC1E08" w:rsidP="00FC1E0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1E08" w:rsidRDefault="00FC1E08" w:rsidP="00FC1E08">
      <w:pPr>
        <w:shd w:val="clear" w:color="auto" w:fill="FFFFFF"/>
        <w:adjustRightInd w:val="0"/>
        <w:spacing w:after="0" w:line="288" w:lineRule="atLeast"/>
        <w:ind w:left="4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04C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C1E08" w:rsidRDefault="00FC1E08" w:rsidP="00FC1E0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C1E08" w:rsidRPr="00BF3473" w:rsidRDefault="00FC1E08" w:rsidP="00FC1E0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муниципального образования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B129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BF3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129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BF3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B129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Барсуков</w:t>
      </w:r>
      <w:r w:rsidRPr="00BF3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</w:p>
    <w:p w:rsidR="00FC1E08" w:rsidRPr="00704CB2" w:rsidRDefault="00FC1E08" w:rsidP="00FC1E08">
      <w:pPr>
        <w:shd w:val="clear" w:color="auto" w:fill="FFFFFF"/>
        <w:adjustRightInd w:val="0"/>
        <w:spacing w:after="0" w:line="288" w:lineRule="atLeast"/>
        <w:ind w:left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C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A58C8" w:rsidRPr="000A58C8" w:rsidRDefault="000A58C8" w:rsidP="00120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034D" w:rsidRDefault="000A58C8" w:rsidP="000A58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034D" w:rsidRDefault="0012034D" w:rsidP="000A58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34D" w:rsidRDefault="0012034D" w:rsidP="000A58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34D" w:rsidRDefault="0012034D" w:rsidP="000A58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34D" w:rsidRDefault="0012034D" w:rsidP="000A58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34D" w:rsidRDefault="0012034D" w:rsidP="000A58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34D" w:rsidRDefault="0012034D" w:rsidP="000A58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34D" w:rsidRDefault="0012034D" w:rsidP="000A58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34D" w:rsidRDefault="0012034D" w:rsidP="000A58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34D" w:rsidRDefault="0012034D" w:rsidP="000A58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34D" w:rsidRDefault="0012034D" w:rsidP="000A58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34D" w:rsidRDefault="0012034D" w:rsidP="000A58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34D" w:rsidRDefault="0012034D" w:rsidP="000A58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732" w:rsidRDefault="00E05732" w:rsidP="000A58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732" w:rsidRDefault="00E05732" w:rsidP="000A58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34D" w:rsidRDefault="0012034D" w:rsidP="000A58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8C8" w:rsidRPr="000A58C8" w:rsidRDefault="0012034D" w:rsidP="0012034D">
      <w:pPr>
        <w:spacing w:before="100" w:beforeAutospacing="1" w:after="100" w:afterAutospacing="1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12034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совета депутатов муниципального образования «</w:t>
      </w:r>
      <w:r w:rsidR="00B12969">
        <w:rPr>
          <w:rFonts w:ascii="Times New Roman" w:eastAsia="Times New Roman" w:hAnsi="Times New Roman" w:cs="Times New Roman"/>
          <w:sz w:val="20"/>
          <w:szCs w:val="20"/>
          <w:lang w:eastAsia="ru-RU"/>
        </w:rPr>
        <w:t>Пустомержское</w:t>
      </w:r>
      <w:r w:rsidRPr="00120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307F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B1296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7B58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28</w:t>
      </w:r>
      <w:r w:rsidR="00B1296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307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B12969"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июня</w:t>
      </w:r>
      <w:r w:rsidRPr="00307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B12969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307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B129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№___</w:t>
      </w:r>
      <w:r w:rsidR="00E0573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113</w:t>
      </w:r>
      <w:r w:rsidR="00B1296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12034D" w:rsidRPr="0012034D" w:rsidRDefault="0012034D" w:rsidP="000A58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4D" w:rsidRPr="0012034D" w:rsidRDefault="0012034D" w:rsidP="0012034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                                                                                                                                        управления и распоряжения имуществом, находящимся в муниципальной собственности муниципального образования «</w:t>
      </w:r>
      <w:r w:rsidR="00B12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Пустомержское</w:t>
      </w:r>
      <w:r w:rsidRPr="0012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AF783B" w:rsidRDefault="00AF783B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83B" w:rsidRDefault="00AF783B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83B" w:rsidRDefault="00AF783B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управления </w:t>
      </w:r>
      <w:bookmarkStart w:id="0" w:name="_GoBack"/>
      <w:bookmarkEnd w:id="0"/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распоряжения имуществом, находящимся в муниципальной собственности </w:t>
      </w:r>
      <w:r w:rsidR="00F02E97" w:rsidRPr="00F02E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B12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Пустомержское</w:t>
      </w:r>
      <w:r w:rsidR="00F02E97" w:rsidRPr="00F0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- Порядок), устанавливает состав имущества, находящегося в муниципальной собственности </w:t>
      </w:r>
      <w:r w:rsidR="00F02E97" w:rsidRPr="00F02E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B12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Пустомержское</w:t>
      </w:r>
      <w:r w:rsidR="00F02E97" w:rsidRPr="00F0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- муниципальное имущество), способы управления и распоряжения муниципальным имуществом, разграничивает полномочия органов местного самоуправления </w:t>
      </w:r>
      <w:r w:rsidR="00F02E97" w:rsidRPr="00F02E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B12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Пустомержское</w:t>
      </w:r>
      <w:r w:rsidR="00F02E97" w:rsidRPr="00F0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F0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управления и распоряжения муниципальным имуществом.</w:t>
      </w:r>
      <w:proofErr w:type="gramEnd"/>
    </w:p>
    <w:p w:rsidR="000A58C8" w:rsidRPr="0012034D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не распространяется на отношения, связанные с управлением и распоряжением земельными участками, природными ресурсами, средствами бюджета </w:t>
      </w:r>
      <w:r w:rsidR="00F02E97" w:rsidRPr="00F02E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B12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Пустомержское</w:t>
      </w:r>
      <w:r w:rsidR="00F02E97" w:rsidRPr="00F0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жилищным фондом </w:t>
      </w:r>
      <w:r w:rsidR="00F02E97" w:rsidRPr="00F02E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B12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Пустомержское</w:t>
      </w:r>
      <w:r w:rsidR="00F02E97" w:rsidRPr="00F0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Указанные отношения регулируются иными нормативными правовыми актами Российской Федерации и муниципальными правовыми актами </w:t>
      </w:r>
      <w:r w:rsidR="00F02E97" w:rsidRPr="00F02E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B12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Пустомержское</w:t>
      </w:r>
      <w:r w:rsidR="00F02E97" w:rsidRPr="00F0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Субъектом права собственности на муниципальное имущество является </w:t>
      </w:r>
      <w:r w:rsidR="00F02E97" w:rsidRPr="00F02E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B12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Пустмоержское</w:t>
      </w:r>
      <w:proofErr w:type="spellEnd"/>
      <w:r w:rsidR="00F02E97" w:rsidRPr="00F0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8C8" w:rsidRPr="000A58C8" w:rsidRDefault="000A58C8" w:rsidP="0060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 имени муниципального образования </w:t>
      </w:r>
      <w:r w:rsidR="00F02E97" w:rsidRPr="00F02E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B12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Пустомержское</w:t>
      </w:r>
      <w:r w:rsidR="00F02E97" w:rsidRPr="00F0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F0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 распоряжение муниципальным имуществом осуществляют </w:t>
      </w:r>
      <w:r w:rsidR="00F0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F02E97" w:rsidRPr="00F02E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B12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Пустомержское</w:t>
      </w:r>
      <w:r w:rsidR="00F02E97" w:rsidRPr="00F0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F0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F02E97" w:rsidRPr="00F02E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B12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F02E97" w:rsidRPr="00F02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F0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58C8" w:rsidRPr="0012034D" w:rsidRDefault="000A58C8" w:rsidP="000A58C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8C8" w:rsidRPr="000A58C8" w:rsidRDefault="000A58C8" w:rsidP="000A58C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Состав муниципального имущества</w:t>
      </w:r>
    </w:p>
    <w:p w:rsidR="000A58C8" w:rsidRPr="000A58C8" w:rsidRDefault="000A58C8" w:rsidP="000A58C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 составе муниципального имущества находится: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имущество, предназначенное для решения вопросов местного значения, установленных </w:t>
      </w:r>
      <w:r w:rsidRPr="00605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имущество, предназначенное для осуществления отдельных государственных полномочий, переданных органам местного самоуправления </w:t>
      </w:r>
      <w:r w:rsidR="00572474" w:rsidRPr="005724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572474" w:rsidRPr="0057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случаях, установленных федеральными законами и </w:t>
      </w:r>
      <w:r w:rsidR="0057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областными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 </w:t>
      </w:r>
      <w:r w:rsidR="005724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имущество, предназначенное для обеспечения деятельности органов местного самоуправления </w:t>
      </w:r>
      <w:r w:rsidR="00834BC2" w:rsidRPr="00834B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834BC2" w:rsidRPr="00834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83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должностных лиц местного самоуправления </w:t>
      </w:r>
      <w:r w:rsidR="00834BC2" w:rsidRPr="00834B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834BC2" w:rsidRPr="00834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служащих, работников муниципальных предприятий и учреждений </w:t>
      </w:r>
      <w:r w:rsidR="00834BC2" w:rsidRPr="00834B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834BC2" w:rsidRPr="00834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83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решениями </w:t>
      </w:r>
      <w:r w:rsidR="0083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834BC2" w:rsidRPr="00834B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Пустомержс</w:t>
      </w:r>
      <w:r w:rsidR="00834BC2" w:rsidRPr="00834B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имущество, необходимое для решения вопросов, право </w:t>
      </w:r>
      <w:proofErr w:type="gramStart"/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имущество, необходимое для осуществления полномочий по решению вопросов местного значения в соответствии с частями 1 и 1.1 статьи 17 </w:t>
      </w:r>
      <w:r w:rsidRPr="00F85D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Имущество, не закрепленное на праве хозяйственного ведения или оперативного управления за муниципальными предприятиями или учреждениями </w:t>
      </w:r>
      <w:r w:rsidR="008E6351" w:rsidRPr="008E63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Пустомержское</w:t>
      </w:r>
      <w:r w:rsidR="008E6351" w:rsidRPr="008E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местного самоуправления </w:t>
      </w:r>
      <w:r w:rsidR="008E6351" w:rsidRPr="008E63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7B5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Пустомержское</w:t>
      </w:r>
      <w:r w:rsidR="008E6351" w:rsidRPr="008E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составляет муниципальную казну </w:t>
      </w:r>
      <w:r w:rsidR="008E6351" w:rsidRPr="008E63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7B5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Пустомержс</w:t>
      </w:r>
      <w:r w:rsidR="007B58F7" w:rsidRPr="008E6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r w:rsidR="008E6351" w:rsidRPr="008E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объекты муниципальной казны).</w:t>
      </w:r>
    </w:p>
    <w:p w:rsidR="000A58C8" w:rsidRPr="0012034D" w:rsidRDefault="000A58C8" w:rsidP="000A58C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8C8" w:rsidRPr="000A58C8" w:rsidRDefault="000A58C8" w:rsidP="000A58C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Способы управления и распоряжения муниципальным имуществом</w:t>
      </w:r>
    </w:p>
    <w:p w:rsidR="000A58C8" w:rsidRPr="0012034D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способам управления и распоряжения муниципальным имуществом относятся: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возмездное отчуждение в частную собственность муниципального имущества - приватизация;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передача муниципального имущества в хозяйственное ведение муниципальным унитарным предприятиям </w:t>
      </w:r>
      <w:r w:rsidR="00D654A9" w:rsidRPr="00D654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Пустомержское</w:t>
      </w:r>
      <w:r w:rsidR="00D654A9" w:rsidRPr="00D6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передача муниципального имущества в оперативное управление муниципальным автономным, бюджетным и казенным учреждениям </w:t>
      </w:r>
      <w:r w:rsidR="00D654A9" w:rsidRPr="00D654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Пустомержс</w:t>
      </w:r>
      <w:r w:rsidR="00D654A9" w:rsidRPr="00D654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 казенным предприятиям, а также органам местного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</w:t>
      </w:r>
      <w:r w:rsidR="00D654A9" w:rsidRPr="00D654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D654A9" w:rsidRPr="00D654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списание муниципального имущества;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передача в возмездное срочное пользование муниципального имущества - аренда и субаренда;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передача муниципального имущества в безвозмездное временное пользование - ссуда;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передача муниципального имущества в качестве залога;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отчуждение муниципального имущества по договору мены;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передача муниципального имущества в доверительное управление;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безвозмездная передача муниципального имущества в федеральную собственность, государственную собственность </w:t>
      </w:r>
      <w:r w:rsidR="00D6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собственность других муниципальных образований либо принятие имущества безвозмездно в муниципальную собственность </w:t>
      </w:r>
      <w:r w:rsidR="00D654A9" w:rsidRPr="00D654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Пустомержс</w:t>
      </w:r>
      <w:r w:rsidR="00D654A9" w:rsidRPr="00D654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сельское поселение»</w:t>
      </w:r>
      <w:r w:rsidR="00D6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федеральной собственности, государственной собственности </w:t>
      </w:r>
      <w:r w:rsidR="00D654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собственности других муниципальных образований;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внесение муниципального имущества в качестве вкладов в уставные капиталы акционерных обществ, созданных в процессе приватизации;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передача муниципального имущества по концессионным соглашениям;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безвозмездное принятие в муниципальную собственность </w:t>
      </w:r>
      <w:r w:rsidR="00D654A9" w:rsidRPr="00D654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Пустомержское</w:t>
      </w:r>
      <w:r w:rsidR="00D654A9" w:rsidRPr="00D6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от юридических и физических лиц по договорам дарения, пожертвования;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приобретение в муниципальную собственность </w:t>
      </w:r>
      <w:r w:rsidR="00D654A9" w:rsidRPr="00D654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D654A9" w:rsidRPr="00D654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89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в порядке наследования по завещанию и по закону, бесхозяйного имущества;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1.15. приобретение в муниципальную собственность </w:t>
      </w:r>
      <w:r w:rsidR="00896695" w:rsidRPr="008966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896695" w:rsidRPr="00896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89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за счет средств бюджета </w:t>
      </w:r>
      <w:r w:rsidR="00896695" w:rsidRPr="008966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Пустомержс</w:t>
      </w:r>
      <w:r w:rsidR="00896695" w:rsidRPr="00896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1.16. совершение гражданско-правовых сделок с муниципальным имуществом в процессе деятельности муниципальных предприятий (учреждений) </w:t>
      </w:r>
      <w:r w:rsidR="00896695" w:rsidRPr="008966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896695" w:rsidRPr="00896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которых муниципальное имущество находится в хозяйственном ведении (оперативном управлении);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1.17. учет объектов муниципальной собственности, ведение реестра объектов муниципальной собственности </w:t>
      </w:r>
      <w:r w:rsidR="00896695" w:rsidRPr="008966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896695" w:rsidRPr="00896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1.18. </w:t>
      </w:r>
      <w:proofErr w:type="gramStart"/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и использованием муниципального имущества;</w:t>
      </w:r>
    </w:p>
    <w:p w:rsidR="000A58C8" w:rsidRPr="0012034D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1.19. иные способы управления и распоряжения муниципальным имуществом, предусмотренные законодательством Российской Федерации.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8C8" w:rsidRPr="000A58C8" w:rsidRDefault="000A58C8" w:rsidP="000A58C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Статья 4. Полномочия </w:t>
      </w:r>
      <w:r w:rsidR="00517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депутатов </w:t>
      </w:r>
      <w:r w:rsidR="005172A7" w:rsidRPr="00517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Пустомерж</w:t>
      </w:r>
      <w:r w:rsidR="005172A7" w:rsidRPr="00517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ское сельское поселение»</w:t>
      </w:r>
      <w:r w:rsidR="00517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управления и распоряжения муниципальным имуществом</w:t>
      </w:r>
    </w:p>
    <w:p w:rsidR="000A58C8" w:rsidRPr="0012034D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сфере управления и распоряжения муниципальным имуществом </w:t>
      </w:r>
      <w:r w:rsidR="0051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5172A7" w:rsidRPr="005172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5172A7" w:rsidRPr="00517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51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следующими полномочиями: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устанавливает порядок управления и распоряжения муниципальным имуществом, полномочия органов местного самоуправления </w:t>
      </w:r>
      <w:r w:rsidR="005172A7" w:rsidRPr="005172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5172A7" w:rsidRPr="00517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51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управлению и распоряжению муниципальным имуществом;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утверждает порядок планирования и принятия решений об условиях приватизации муниципального имущества;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утверждает прогнозный план (программу) приватизации муниципального имущества </w:t>
      </w:r>
      <w:r w:rsidR="005172A7" w:rsidRPr="005172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5172A7" w:rsidRPr="00517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изменения в него и заслушивает отчет о результатах приватизации муниципального имущества;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утверждает перечни муниципального имущества, предлагаемого в соответствии с законодательством Российской Федерации к передаче в федеральную собственность, государственную собственность </w:t>
      </w:r>
      <w:r w:rsidR="00BD3A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собственность других муниципальных образований, а также перечни имущества, принимаемого в муниципальную собственность </w:t>
      </w:r>
      <w:r w:rsidR="00BD3A60" w:rsidRPr="00BD3A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BD3A60" w:rsidRPr="00BD3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B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федеральной собственности, государственной собственности </w:t>
      </w:r>
      <w:r w:rsidR="00BD3A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собственности других муниципальных образований;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утверждает перечни муниципального имущества, предназначенного для обеспечения деятельности органов местного самоуправления </w:t>
      </w:r>
      <w:r w:rsidR="00BD3A60" w:rsidRPr="00BD3A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BD3A60" w:rsidRPr="00BD3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должностных лиц местного самоуправления </w:t>
      </w:r>
      <w:r w:rsidR="00BD3A60" w:rsidRPr="00BD3A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BD3A60" w:rsidRPr="00BD3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служащих, работников муниципальных предприятий и учреждений </w:t>
      </w:r>
      <w:r w:rsidR="00BD3A60" w:rsidRPr="00BD3A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BD3A60" w:rsidRPr="00BD3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устанавливает порядок предоставления в аренду, в субаренду и в безвозмездное пользование объектов муниципальной казны;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утверждает порядок взимания и размеры платежей за пользование муниципальным имуществом;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принимает в предусмотренных законодательством Российской Федерации случаях решения о предоставлении муниципальных преференций в отношении объектов муниципальной казны;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утверждает порядок предоставления в аренду, безвозмездное пользование муниципального имущества, находящегося на праве хозяйственного ведения (оперативного управления) у муниципальных предприятий (учреждений) </w:t>
      </w:r>
      <w:r w:rsidR="00BD3A60" w:rsidRPr="00BD3A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BD3A60" w:rsidRPr="00BD3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определяет порядок согласования (одобрения) муниципальным предприятиям (учреждениям) </w:t>
      </w:r>
      <w:r w:rsidR="00BD3A60" w:rsidRPr="00BD3A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BD3A60" w:rsidRPr="00BD3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B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 крупных сделок, сделок, в кот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орых имеется 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заинтересованность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муниципального имущества в аренду, безвозмездное пользование и иных сделок с муниципальным имуществом, переданным им на праве хозяйственного ведения (оперативного управления), требующих согласования (одобрения) в случаях, предусмотренных законодательством Российской Федерации и (или) их уставами;</w:t>
      </w:r>
      <w:proofErr w:type="gramEnd"/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принимает решения о передаче объектов муниципальной казны в безвозмездное пользование, в доверительное управление, в залог;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утверждает порядок согласования залоговых сделок с муниципальным имуществом, находящимся на праве хозяйственного ведения (оперативного управления) у муниципальных предприятий </w:t>
      </w:r>
      <w:r w:rsidR="00BD3A60" w:rsidRPr="00BD3A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7B5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7B58F7" w:rsidRPr="00BD3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BD3A60" w:rsidRPr="00B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принимает решения о передаче в залог недвижимого имущества, находящегося в муниципальной собственности </w:t>
      </w:r>
      <w:r w:rsidR="00BD3A60" w:rsidRPr="00BD3A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BD3A60" w:rsidRPr="00BD3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B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переданного на праве хозяйственного ведения (оперативного управления) муниципальным предприятиям </w:t>
      </w:r>
      <w:r w:rsidR="00BD3A60" w:rsidRPr="00BD3A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BD3A60" w:rsidRPr="00BD3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принимает решения о передаче муниципального имущества по концессионному соглашению;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принимает решения о внесении муниципального имущества в качестве вклада в уставные капиталы акционерных обществ, созданных в процессе приватизации, о выходе из хозяйственных обществ;</w:t>
      </w:r>
    </w:p>
    <w:p w:rsidR="000A58C8" w:rsidRPr="0012034D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1.15-1. принимает решения о внесении в имущество акционерного общества, в котором имеется доля муниципального образования </w:t>
      </w:r>
      <w:r w:rsidR="000E38E4" w:rsidRPr="000E38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0E38E4" w:rsidRPr="000E3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безвозмездных вкладов в денежной или иной форме;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1.16. принимает решения о приобретении в муниципальную собственность </w:t>
      </w:r>
      <w:r w:rsidR="000E38E4" w:rsidRPr="000E38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0E38E4" w:rsidRPr="000E3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0E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 акционерных обществ в соответствии с законодательством Российской Федерации;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1.17. принимает решения о продаже находящихся в муниципальной собственности </w:t>
      </w:r>
      <w:r w:rsidR="000E38E4" w:rsidRPr="000E38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0E38E4" w:rsidRPr="000E3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0E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акций, долей в уставном капитале хозяйственных обществ в соответствии с законодательством Российской Федерации;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1.18. устанавливает порядок списания основных средств, являющихся муниципальной собственностью;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1.19. устанавливает порядок формирования, ведения, опубликования перечня муниципального недвижимого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основе, </w:t>
      </w:r>
      <w:r w:rsidRPr="0056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перечень такого имущества и определяет порядок и условия </w:t>
      </w:r>
      <w:proofErr w:type="gramStart"/>
      <w:r w:rsidRPr="0056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proofErr w:type="gramEnd"/>
      <w:r w:rsidRPr="0056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включенного в указанный перечень муниципального имущества;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1.20. утверждает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организаций), используемого в целях предоставления его во владение и (или) в пользование социально ориентированным некоммерческим организациям на долгосрочной основе, а также порядке и условиях предоставления во владение и (или) в пользование включенного в указанный перечень имущества;</w:t>
      </w:r>
      <w:proofErr w:type="gramEnd"/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1.21. устанавливает порядок формирования и опубликования плана передачи религиозным организациям имущества религиозного назначения, находящегося в муниципальной собственности </w:t>
      </w:r>
      <w:r w:rsidR="000E38E4" w:rsidRPr="000E38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0E38E4" w:rsidRPr="000E3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принимает решения о передаче религиозным организациям имущества религиозного назначения, находящегося в муниципальной собственности </w:t>
      </w:r>
      <w:r w:rsidR="000E38E4" w:rsidRPr="000E38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7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0E38E4" w:rsidRPr="000E3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1.22. определяет порядок принятия решений о создании, реорганизации, ликвидации муниципальных унитарных предприятий </w:t>
      </w:r>
      <w:r w:rsidR="000E38E4" w:rsidRPr="000E38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0E38E4" w:rsidRPr="000E3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1.23. осуществляет иные полномочия в соответствии с федеральными законами, законами </w:t>
      </w:r>
      <w:r w:rsidR="000E3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  <w:r w:rsidRPr="000E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0E38E4" w:rsidRPr="000E38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0E38E4" w:rsidRPr="000E3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решениями </w:t>
      </w:r>
      <w:r w:rsidR="000E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0E38E4" w:rsidRPr="000E38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0E38E4" w:rsidRPr="000E3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8C8" w:rsidRPr="0012034D" w:rsidRDefault="000A58C8" w:rsidP="000A58C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8C8" w:rsidRPr="000A58C8" w:rsidRDefault="00B43B25" w:rsidP="000A58C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Полномочия а</w:t>
      </w:r>
      <w:r w:rsidR="000A58C8" w:rsidRPr="000A5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дминистрации </w:t>
      </w:r>
      <w:r w:rsidRPr="00B43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Пустомерж</w:t>
      </w:r>
      <w:r w:rsidRPr="00B43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ское сельское поселение»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58C8" w:rsidRPr="000A5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управления и распоряжения муниципальным имуществом</w:t>
      </w:r>
    </w:p>
    <w:p w:rsidR="000A58C8" w:rsidRPr="0012034D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сфере управления и распоря</w:t>
      </w:r>
      <w:r w:rsidR="00B43B2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муниципальным имуществом а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B43B25" w:rsidRPr="00B43B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B43B25" w:rsidRPr="00B43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B4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следующими полномочиями: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вносит в </w:t>
      </w:r>
      <w:r w:rsidR="00B4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B43B25" w:rsidRPr="00B43B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B43B25" w:rsidRPr="00B43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нормативных правовых актов по вопросам управления и распоряжения муниципальным имуществом в пределах своих полномочий;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представляет в </w:t>
      </w:r>
      <w:r w:rsidR="00B4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B43B25" w:rsidRPr="00B43B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B43B25" w:rsidRPr="00B43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B4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(программу) приватизации муниципального имущества, изменения и дополнения к нему, отчет о результатах приватизации муниципального имущества;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устанавливает состав сведений, которые должны содержаться в решении об условиях приватизации муниципального имущества, принимает решения об условиях приватизации муниципального имущества;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представляет в </w:t>
      </w:r>
      <w:r w:rsidR="00B4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B43B25" w:rsidRPr="00B43B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B43B25" w:rsidRPr="00B43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перечни муниципального имущества, предлагаемого в соответствии с законодательством Российской Федерации к передаче в федеральную собственность, государственную собственность </w:t>
      </w:r>
      <w:r w:rsidR="00B43B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собственность других муниципальных образований, а также перечни имущества, принимаемого в муниципальную собственность </w:t>
      </w:r>
      <w:r w:rsidR="00B43B25" w:rsidRPr="00B43B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B43B25" w:rsidRPr="00B43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B4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федеральной собственности, государственной собственности </w:t>
      </w:r>
      <w:r w:rsidR="00B4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собственности других муниципальных образований;</w:t>
      </w:r>
      <w:proofErr w:type="gramEnd"/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принимает решения о передаче в аренду объектов муниципальной казны на срок более одного года;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принимает решения о передаче в залог движимого имущества, находящегося в муниципальной собственности </w:t>
      </w:r>
      <w:r w:rsidR="00B53544" w:rsidRPr="00B535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B53544" w:rsidRPr="00B53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B5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переданного на праве оперативного управления муниципальным казенным предприятиям </w:t>
      </w:r>
      <w:r w:rsidR="00B53544" w:rsidRPr="00B535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B53544" w:rsidRPr="00B53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принимает решения о мене муниципального имущества;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принимает в предусмотренных законодательством Российской Федерации случаях решения о предоставлении муниципальных преференций в отношении муниципального имущества, находящегося в хозяйственном ведении (оперативном управлении) у муниципальных предприятий (учреждений) </w:t>
      </w:r>
      <w:r w:rsidR="00B53544" w:rsidRPr="00B535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B53544" w:rsidRPr="00B53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выступает учредителем доверительного управления, определяет условия передачи объектов муниципальной казны в доверительное управление;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организует торги (конкурсы, аукционы) на право заключения договоров аренды, безвозмездного пользования, доверительного управления и иных договоров, предусматривающих переход прав владения и (или) пользования в отношении объектов муниципальной казны;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определяет порядок создания, изменения типа, реорганизации и ликвидации муниципальных учреждений </w:t>
      </w:r>
      <w:r w:rsidR="00B53544" w:rsidRPr="00B535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B53544" w:rsidRPr="00B53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утверждения их уставов и внесения изменений в уставы;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принимает решение о создании, реорганизации, ликвидации муниципальных унитарных предприятий, утверждает их уставы и внесение изменений в уставы;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принимает решения о создании, изменении типа, реорганизации, ликвидации муниципальных учреждений, утверждает их уставы и внесение изменений в уставы;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согласовывает (одобряет) муниципальным предприятиям (учреждениям) </w:t>
      </w:r>
      <w:r w:rsidR="00B53544" w:rsidRPr="00B535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B53544" w:rsidRPr="00B53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B5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крупных сделок, сделок, в совершении которых имеется заинтересованность, предоставление муниципального имущества в аренду, безвозмездное пользование и иных сделок с муниципальным имуществом, переданным им в хозяйственное ведение (оперативное управление), требующих согласования (одобрения) в случаях, предусмотренных законодательством Российской Федерации и (или) их уставами;</w:t>
      </w:r>
      <w:proofErr w:type="gramEnd"/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выступает концедентом в концессионных соглашениях;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1.15-1. заключает договоры о внесении в имущество акционерного общества, в котором имеется доля муниципального образования </w:t>
      </w:r>
      <w:r w:rsidR="00B53544" w:rsidRPr="00B535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B53544" w:rsidRPr="00B53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безвозмездных вкладов в денежной или иной форме;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1.16. выступает в качестве учредителя акционерных обществ, созданных в процессе приватизации, либо покупателя акций акционерных обществ;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1.17. принимает решен</w:t>
      </w:r>
      <w:r w:rsidR="00B5354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 назначении представителей а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53544" w:rsidRPr="00B535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B53544" w:rsidRPr="00B53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86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управления хозяйственных обществ, акции, </w:t>
      </w:r>
      <w:proofErr w:type="gramStart"/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</w:t>
      </w:r>
      <w:proofErr w:type="gramEnd"/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уставных капиталах которых находятся в муниципальной собственности </w:t>
      </w:r>
      <w:r w:rsidR="001C55C2" w:rsidRPr="001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1C55C2" w:rsidRPr="001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1.18. принимает решения о приобретении имущества за счет средств бюджета </w:t>
      </w:r>
      <w:r w:rsidR="00773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 </w:t>
      </w:r>
      <w:r w:rsidR="00773CF9" w:rsidRPr="00773C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773CF9" w:rsidRPr="00773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акций акционерных обществ;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1.19. принимает решения о безвозмездном принятии имущества в муниципальную собственность </w:t>
      </w:r>
      <w:r w:rsidR="00773CF9" w:rsidRPr="00773C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773CF9" w:rsidRPr="00773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77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дарения, пожертвования в соответствии с законодательством Российской Федерации;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1.20. принимает решения о наделении имуществом на праве хозяйственного ведения (оперативного управления) муниципальных предприятий (учреждений) </w:t>
      </w:r>
      <w:r w:rsidR="00773CF9" w:rsidRPr="00773C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773CF9" w:rsidRPr="00773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77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создании;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1.21. устанавливает порядок определения видов особо ценного движимого имущества муниципальных автономных (бюджетных) учреждений </w:t>
      </w:r>
      <w:r w:rsidR="004B653D" w:rsidRPr="004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4B653D" w:rsidRPr="004B6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4B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перечней такого имущества;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1.22. утверждает перечень муниципального имущества, свободного от прав третьих лиц (за исключением имущественных прав некоммерческих организаций), используемого в целях предоставления его во владение и (или) в пользование на долгосрочной основе </w:t>
      </w:r>
      <w:r w:rsidRPr="00561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ориентированным некоммерческим организациям;</w:t>
      </w:r>
    </w:p>
    <w:p w:rsid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1.23. устанавливает порядок создания и деятельности комиссии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муниципальной собственности </w:t>
      </w:r>
      <w:r w:rsidR="004B653D" w:rsidRPr="004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4B653D" w:rsidRPr="004B6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775C" w:rsidRPr="000A58C8" w:rsidRDefault="00C3775C" w:rsidP="00C3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1.24.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проект прогнозного плана (программы) приватизации муниципального имущества </w:t>
      </w:r>
      <w:r w:rsidRPr="00C377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Pr="00C37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изменений в него, готовит отчет о результатах приватизации муниципального имущества;</w:t>
      </w:r>
    </w:p>
    <w:p w:rsidR="00C3775C" w:rsidRPr="000A58C8" w:rsidRDefault="00C3775C" w:rsidP="00C3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осуществляет мероприятия по приватизации муниципального имущества, готовит проекты решений об условиях приватизации муниципального имущества, осуществляет </w:t>
      </w:r>
      <w:proofErr w:type="gramStart"/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своевременностью поступления средств от приватизации муниципального имущества;</w:t>
      </w:r>
    </w:p>
    <w:p w:rsidR="00C3775C" w:rsidRPr="000A58C8" w:rsidRDefault="00C3775C" w:rsidP="00C3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1.26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готовит перечни муниципального имущества, предлагаемого в соответствии с законодательством Российской Федерации к передаче в федеральную собственность, государственную собственность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собственность других муниципальных образований, а также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перечни имущества, принимаемого в муниципальную собственность </w:t>
      </w:r>
      <w:r w:rsidRPr="00C377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Pr="00C37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федеральной собственности, государственной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собственности других муниципальных образований;</w:t>
      </w:r>
    </w:p>
    <w:p w:rsidR="00C3775C" w:rsidRPr="000A58C8" w:rsidRDefault="00C3775C" w:rsidP="00C3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1.27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передает объекты муниципальной казны в хозяйственное ведение (оперативное управление) муниципальным предприятиям (учреждениям) </w:t>
      </w:r>
      <w:r w:rsidRPr="00C377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Pr="00C37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подписывает акты приема-передачи этого имущества;</w:t>
      </w:r>
    </w:p>
    <w:p w:rsidR="00C3775C" w:rsidRPr="000A58C8" w:rsidRDefault="00C3775C" w:rsidP="00C3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1.28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заключает и расторгает договоры о порядке пользования муниципальным имуществом, переданным в хозяйственное ведение (оперативное управление), в установленных законодательством Российской Федерации случаях изымает муниципальное имущество из хозяйственного ведения (оперативного управления);</w:t>
      </w:r>
      <w:proofErr w:type="gramEnd"/>
    </w:p>
    <w:p w:rsidR="00C3775C" w:rsidRPr="000A58C8" w:rsidRDefault="00C3775C" w:rsidP="00C3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1.29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контроль соблюдения условий договоров о порядке пользования муниципальным имуществом, переданным в хозяйственное ведение (оперативное управление), в том числе за сохранностью, эффективностью и целевым использованием принадлежащего им муниципального имущества, учетом, списанием основных средств;</w:t>
      </w:r>
    </w:p>
    <w:p w:rsidR="00C3775C" w:rsidRPr="000A58C8" w:rsidRDefault="00C3775C" w:rsidP="00C3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1.30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осуществляет контроль полноты и своевременности поступлений в бюджет </w:t>
      </w:r>
      <w:r w:rsidRPr="00C377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Pr="00C37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за пользование муниципальным имуществом, находящимся в хозяйственном ведении, части прибыли муниципальных унитарных предприятий </w:t>
      </w:r>
      <w:r w:rsidR="009D6DE6" w:rsidRPr="009D6D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9D6DE6" w:rsidRPr="009D6D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775C" w:rsidRPr="000A58C8" w:rsidRDefault="009D6DE6" w:rsidP="00C3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1.31</w:t>
      </w:r>
      <w:r w:rsidR="00C3775C"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принимает решения о списании муниципального имущества (основных средств) в соответствии с порядком списания основных средств, утвержденным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9D6D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Pr="009D6D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C3775C"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775C" w:rsidRPr="000A58C8" w:rsidRDefault="001E65F3" w:rsidP="00C3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1.32</w:t>
      </w:r>
      <w:r w:rsidR="00C3775C"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принимает решения о передаче муниципальными предприятиями (учреждениями) </w:t>
      </w:r>
      <w:r w:rsidR="009D6DE6" w:rsidRPr="009D6D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9D6DE6" w:rsidRPr="009D6D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9D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75C"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между собой по актам приема-передачи;</w:t>
      </w:r>
    </w:p>
    <w:p w:rsidR="00C3775C" w:rsidRPr="000A58C8" w:rsidRDefault="001E65F3" w:rsidP="00C3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1.33</w:t>
      </w:r>
      <w:r w:rsidR="00C3775C"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принимает решения о передаче в аренду объектов муниципальной казны сроком до 1 года (включительно);</w:t>
      </w:r>
    </w:p>
    <w:p w:rsidR="00C3775C" w:rsidRPr="000A58C8" w:rsidRDefault="001E65F3" w:rsidP="00C3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1.34</w:t>
      </w:r>
      <w:r w:rsidR="00C3775C"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готовит заключение о возможности согласования (одобрения) муниципальным предприятиям (учреждениям) </w:t>
      </w:r>
      <w:r w:rsidRPr="001E65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Pr="001E6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75C"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 крупных сделок, сделок, в совершении которых имеется заинтересованность, предоставления муниципального имущества в аренду, безвозмездное пользование и иных сделок с муниципальным имуществом, переданным им на праве хозяйственного ведения (оперативного управления), требующих согласования (одобрения) в случаях, предусмотренных законодательством Российской Федерации и (или) их уставами;</w:t>
      </w:r>
      <w:proofErr w:type="gramEnd"/>
    </w:p>
    <w:p w:rsidR="00C3775C" w:rsidRPr="000A58C8" w:rsidRDefault="00590307" w:rsidP="00C3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проводит </w:t>
      </w:r>
      <w:r w:rsidR="00C3775C"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торги (конкурсы, аукционы) на право заключения договоров аренды, безвозмездного пользования, доверительного управления и иных </w:t>
      </w:r>
      <w:r w:rsidR="00C3775C"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договоров, предусматривающих переход прав владения (пользования) в отношении объектов муниципальной казны;</w:t>
      </w:r>
    </w:p>
    <w:p w:rsidR="00C3775C" w:rsidRPr="000A58C8" w:rsidRDefault="00C3775C" w:rsidP="00C3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проводит в соответствии с законодательством Российской Федерации конкурсы на право заключения концессионного соглашения;</w:t>
      </w:r>
    </w:p>
    <w:p w:rsidR="00C3775C" w:rsidRPr="000A58C8" w:rsidRDefault="00C3775C" w:rsidP="00C3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заключает и расторгает договоры аренды, безвозмездного пользования, доверительного управления, купли-продажи, мены и залога объектов муниципальной казны;</w:t>
      </w:r>
    </w:p>
    <w:p w:rsidR="00C3775C" w:rsidRPr="000A58C8" w:rsidRDefault="00C3775C" w:rsidP="00C3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согласовывает арендаторам передачу объектов муниципальной казны в субаренду;</w:t>
      </w:r>
    </w:p>
    <w:p w:rsidR="00C3775C" w:rsidRPr="000A58C8" w:rsidRDefault="00C3775C" w:rsidP="00C3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1.16. осуществляет контроль выполнения обязательств по договорам аренды, договорам безвозмездного пользования, доверительного управления, мены, купли-продажи объектов муниципальной казны;</w:t>
      </w:r>
    </w:p>
    <w:p w:rsidR="00C3775C" w:rsidRPr="000A58C8" w:rsidRDefault="00C3775C" w:rsidP="00C3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1.17. осуществляет </w:t>
      </w:r>
      <w:proofErr w:type="gramStart"/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и полнотой поступлений в бюджет </w:t>
      </w:r>
      <w:r w:rsidR="00590307" w:rsidRPr="005903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590307" w:rsidRPr="00590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59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 платы и иной платы за пользование муниципальным имуществом;</w:t>
      </w:r>
    </w:p>
    <w:p w:rsidR="00C3775C" w:rsidRPr="000A58C8" w:rsidRDefault="00C3775C" w:rsidP="00C3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1.18. вносит муниципальное имущество в качестве вклада в уставные капиталы акционерных обществ, созданных в процессе приватизации;</w:t>
      </w:r>
    </w:p>
    <w:p w:rsidR="00C3775C" w:rsidRPr="000A58C8" w:rsidRDefault="00C3775C" w:rsidP="00C3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1.18-1. готовит документы, необходимые для заключения договоров о внесении в имущество акционерного общества, в котором имеется доля муниципального образования </w:t>
      </w:r>
      <w:r w:rsidR="00A67FBA" w:rsidRP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A67FBA" w:rsidRP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безвозмездных вкладов в денежной или иной форме;</w:t>
      </w:r>
    </w:p>
    <w:p w:rsidR="00C3775C" w:rsidRPr="000A58C8" w:rsidRDefault="00A67FBA" w:rsidP="00C3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1.19. выступает </w:t>
      </w:r>
      <w:r w:rsidR="00C3775C"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владельца принадлежащих муниципальному образованию </w:t>
      </w:r>
      <w:r w:rsidRP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P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75C"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акций, долей в уставных капиталах хозяйственных обществ;</w:t>
      </w:r>
    </w:p>
    <w:p w:rsidR="00C3775C" w:rsidRPr="000A58C8" w:rsidRDefault="00C3775C" w:rsidP="00C3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1.20. управл</w:t>
      </w:r>
      <w:r w:rsid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находящимися в муниципальной собственности </w:t>
      </w:r>
      <w:r w:rsidR="00A67FBA" w:rsidRP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A67FBA" w:rsidRP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акциями, долями в уставных капиталах хозяйственных обществ;</w:t>
      </w:r>
    </w:p>
    <w:p w:rsidR="00C3775C" w:rsidRPr="000A58C8" w:rsidRDefault="00C3775C" w:rsidP="00C3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1.21. осуществляет контроль поступления в бюджет </w:t>
      </w:r>
      <w:r w:rsidR="00A67FBA" w:rsidRP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A67FBA" w:rsidRP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прибыли, приходящейся на доли в уставных капиталах обществ с ограниченной ответственностью, или дивидендов по акциям, принадлежащим муниципальному образованию </w:t>
      </w:r>
      <w:r w:rsidR="00A67FBA" w:rsidRP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</w:t>
      </w:r>
      <w:r w:rsidR="00A67FBA" w:rsidRP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67FBA" w:rsidRP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A67FBA" w:rsidRP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775C" w:rsidRPr="000A58C8" w:rsidRDefault="00C3775C" w:rsidP="00C3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1.22. заключает договоры дарения, пожертвования имущества в муниципальную собственность </w:t>
      </w:r>
      <w:r w:rsidR="00A67FBA" w:rsidRP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D2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A67FBA" w:rsidRP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Федерации;</w:t>
      </w:r>
    </w:p>
    <w:p w:rsidR="00C3775C" w:rsidRPr="000A58C8" w:rsidRDefault="00C3775C" w:rsidP="00C3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1.23. осуществляет мероприятия по принятию имущества в муниципальную собственность </w:t>
      </w:r>
      <w:r w:rsidR="00A67FBA" w:rsidRP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9E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A67FBA" w:rsidRP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наследования по завещанию и по закону, бесхозяйного имущества в соответствии с законодательством Российской Федерации;</w:t>
      </w:r>
    </w:p>
    <w:p w:rsidR="00C3775C" w:rsidRPr="000A58C8" w:rsidRDefault="00C3775C" w:rsidP="00C3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1.24. организует и обеспечивает в отношении муниципального имущества проведение кадастровых работ, оценку, инвентаризацию в соответствии с законодательством Российской Федерации;</w:t>
      </w:r>
    </w:p>
    <w:p w:rsidR="00C3775C" w:rsidRPr="000A58C8" w:rsidRDefault="00C3775C" w:rsidP="00C3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1.25. обеспечивает государственную регистрацию права муниципальной собственности </w:t>
      </w:r>
      <w:r w:rsidR="00A67FBA" w:rsidRP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67FBA" w:rsidRP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9E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A67FBA" w:rsidRP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имущество в соответствии с законодательством Российской Федерации;</w:t>
      </w:r>
    </w:p>
    <w:p w:rsidR="00C3775C" w:rsidRPr="000A58C8" w:rsidRDefault="00C3775C" w:rsidP="00C3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1.26. обеспечивает страхование объектов муниципальной казны в соответствии с законодательством Российской Федерации;</w:t>
      </w:r>
    </w:p>
    <w:p w:rsidR="00C3775C" w:rsidRPr="000A58C8" w:rsidRDefault="00C3775C" w:rsidP="00C3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1.27. осуществляет в установленном законодательством Российской Федерации порядке полномочия по ведению реестра объектов муниципальной собственности, учет объектов муниципальной собственности и контроль достоверности данных об объектах учета в реестре объектов муниципальной собственности;</w:t>
      </w:r>
    </w:p>
    <w:p w:rsidR="00C3775C" w:rsidRPr="000A58C8" w:rsidRDefault="00C3775C" w:rsidP="00C3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1.28. ведет реестр залоговых сделок;</w:t>
      </w:r>
    </w:p>
    <w:p w:rsidR="00C3775C" w:rsidRPr="000A58C8" w:rsidRDefault="00C3775C" w:rsidP="00A67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1.29. осуществляет иные полномочия в соответствии с федеральными законами, законами </w:t>
      </w:r>
      <w:r w:rsid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  <w:r w:rsidRP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A67FBA" w:rsidRP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9E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A67FBA" w:rsidRP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решениями </w:t>
      </w:r>
      <w:r w:rsid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</w:t>
      </w:r>
      <w:r w:rsidR="00A67FBA" w:rsidRP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9E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A67FBA" w:rsidRP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8C8" w:rsidRPr="0012034D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67FB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осуществляет иные полномочия в соответствии с федеральными законами, законами </w:t>
      </w:r>
      <w:r w:rsidR="004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  <w:r w:rsidRPr="004B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4B653D" w:rsidRPr="004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9E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4B653D" w:rsidRPr="004B6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</w:t>
      </w:r>
      <w:r w:rsidRPr="0012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ниями </w:t>
      </w:r>
      <w:r w:rsidR="004B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4B653D" w:rsidRPr="004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9E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4B653D" w:rsidRPr="004B6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120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8C8" w:rsidRPr="000A58C8" w:rsidRDefault="000A58C8" w:rsidP="00A6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8C8" w:rsidRPr="000A58C8" w:rsidRDefault="000A58C8" w:rsidP="000A58C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7. </w:t>
      </w:r>
      <w:proofErr w:type="gramStart"/>
      <w:r w:rsidRPr="000A5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0A5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использованием муниципального имущества</w:t>
      </w:r>
    </w:p>
    <w:p w:rsidR="000A58C8" w:rsidRPr="0012034D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и использованием по назначению муниципального имущества производится </w:t>
      </w:r>
      <w:r w:rsidR="008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8C6556" w:rsidRPr="008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9E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8C6556" w:rsidRPr="008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проведения проверок законности и эффективности использования муниципального имущества, соблюдения условий договоров о передаче муниципального имущества в хозяйственное ведение, оперативное управление, в аренду, безвозмездное пользование, доверительное управление, в залог и по иным основаниям. В ходе </w:t>
      </w:r>
      <w:proofErr w:type="gramStart"/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proofErr w:type="gramEnd"/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должностные лица администрации поселения </w:t>
      </w:r>
      <w:r w:rsidR="008C6556"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запрашивать и получать информацию об имуществе от пользователей и правообладателей муниципального имущества, проводить осмотр муниципального имущества. По результатам проверок уполномоченн</w:t>
      </w:r>
      <w:r w:rsidR="008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должностными лицами администрации 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соответствующие акты.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соответствии с действующим законодательством Российской Федерации ответственность за сохранность и использование по назначению объектов муниципальной казны несет </w:t>
      </w:r>
      <w:r w:rsidR="008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 муниципальное имущество, закрепленное на праве хозяйственного ведения или оперативного управления, - руководители соответствующих муниципальных предприятий и учреждений; за муниципальное имущество, переданное в аренду, безвозмездное пользование, доверительное управление, - пользователи этого имущества.</w:t>
      </w:r>
    </w:p>
    <w:p w:rsidR="000A58C8" w:rsidRPr="0012034D" w:rsidRDefault="000A58C8" w:rsidP="000A58C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8C8" w:rsidRPr="000A58C8" w:rsidRDefault="000A58C8" w:rsidP="000A58C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Заключительные положения</w:t>
      </w:r>
    </w:p>
    <w:p w:rsidR="000A58C8" w:rsidRPr="0012034D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Финансирование деятельности по управлению и распоряжению муниципальным имуществом осуществляется из средств бюджета </w:t>
      </w:r>
      <w:r w:rsidR="008C6556" w:rsidRPr="008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9E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8C6556" w:rsidRPr="008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8C8" w:rsidRPr="000A58C8" w:rsidRDefault="000A58C8" w:rsidP="000A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вопросы, связанные с управлением и распоряжением муниципальным имуществом, не урегулированные настоящим Порядком, регулируются </w:t>
      </w:r>
      <w:r w:rsidRPr="008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федеральными законами, законами </w:t>
      </w:r>
      <w:r w:rsidR="001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  <w:r w:rsidRPr="008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8C6556" w:rsidRPr="008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9E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8C6556" w:rsidRPr="008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Pr="000A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решениями </w:t>
      </w:r>
      <w:r w:rsidR="008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8C6556" w:rsidRPr="008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9E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Пустомерж</w:t>
      </w:r>
      <w:r w:rsidR="008C6556" w:rsidRPr="008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8C6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D5DD2" w:rsidRPr="0012034D" w:rsidRDefault="001D5DD2">
      <w:pPr>
        <w:rPr>
          <w:rFonts w:ascii="Times New Roman" w:hAnsi="Times New Roman" w:cs="Times New Roman"/>
          <w:sz w:val="28"/>
          <w:szCs w:val="28"/>
        </w:rPr>
      </w:pPr>
    </w:p>
    <w:sectPr w:rsidR="001D5DD2" w:rsidRPr="0012034D" w:rsidSect="00E057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B2075"/>
    <w:multiLevelType w:val="hybridMultilevel"/>
    <w:tmpl w:val="4704CCAE"/>
    <w:lvl w:ilvl="0" w:tplc="94D06EB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68D"/>
    <w:rsid w:val="000A58C8"/>
    <w:rsid w:val="000E38E4"/>
    <w:rsid w:val="0012034D"/>
    <w:rsid w:val="0019213E"/>
    <w:rsid w:val="001C55C2"/>
    <w:rsid w:val="001D5DD2"/>
    <w:rsid w:val="001E65F3"/>
    <w:rsid w:val="001F7B4D"/>
    <w:rsid w:val="00307F6B"/>
    <w:rsid w:val="0035128C"/>
    <w:rsid w:val="004B653D"/>
    <w:rsid w:val="004D6D4B"/>
    <w:rsid w:val="005172A7"/>
    <w:rsid w:val="00561E80"/>
    <w:rsid w:val="00572474"/>
    <w:rsid w:val="00590307"/>
    <w:rsid w:val="0060577A"/>
    <w:rsid w:val="0063746A"/>
    <w:rsid w:val="006942DB"/>
    <w:rsid w:val="006A1856"/>
    <w:rsid w:val="00773CF9"/>
    <w:rsid w:val="007B098A"/>
    <w:rsid w:val="007B58F7"/>
    <w:rsid w:val="0081249D"/>
    <w:rsid w:val="00834BC2"/>
    <w:rsid w:val="00862770"/>
    <w:rsid w:val="0088344E"/>
    <w:rsid w:val="00896695"/>
    <w:rsid w:val="008B6955"/>
    <w:rsid w:val="008C0F34"/>
    <w:rsid w:val="008C6556"/>
    <w:rsid w:val="008E6351"/>
    <w:rsid w:val="009D6DE6"/>
    <w:rsid w:val="009E6A83"/>
    <w:rsid w:val="00A67FBA"/>
    <w:rsid w:val="00A9311D"/>
    <w:rsid w:val="00AF783B"/>
    <w:rsid w:val="00B12969"/>
    <w:rsid w:val="00B43B25"/>
    <w:rsid w:val="00B53544"/>
    <w:rsid w:val="00B82F05"/>
    <w:rsid w:val="00B92885"/>
    <w:rsid w:val="00BB40E6"/>
    <w:rsid w:val="00BD3A60"/>
    <w:rsid w:val="00C12525"/>
    <w:rsid w:val="00C1268D"/>
    <w:rsid w:val="00C12756"/>
    <w:rsid w:val="00C3775C"/>
    <w:rsid w:val="00C7047F"/>
    <w:rsid w:val="00C76ADA"/>
    <w:rsid w:val="00CD21CD"/>
    <w:rsid w:val="00D04927"/>
    <w:rsid w:val="00D654A9"/>
    <w:rsid w:val="00E05732"/>
    <w:rsid w:val="00F02E97"/>
    <w:rsid w:val="00F85D6A"/>
    <w:rsid w:val="00FC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FC1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FC1E08"/>
    <w:rPr>
      <w:i/>
      <w:iCs/>
    </w:rPr>
  </w:style>
  <w:style w:type="paragraph" w:styleId="a4">
    <w:name w:val="List Paragraph"/>
    <w:basedOn w:val="a"/>
    <w:uiPriority w:val="34"/>
    <w:qFormat/>
    <w:rsid w:val="00FC1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49D"/>
    <w:rPr>
      <w:rFonts w:ascii="Tahoma" w:hAnsi="Tahoma" w:cs="Tahoma"/>
      <w:sz w:val="16"/>
      <w:szCs w:val="16"/>
    </w:rPr>
  </w:style>
  <w:style w:type="paragraph" w:customStyle="1" w:styleId="FR2">
    <w:name w:val="FR2"/>
    <w:rsid w:val="00B12969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12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6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1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3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D413-0B13-4606-A1FA-59362AE1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4744</Words>
  <Characters>27047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2021-06-28T06:21:00Z</cp:lastPrinted>
  <dcterms:created xsi:type="dcterms:W3CDTF">2021-06-10T10:45:00Z</dcterms:created>
  <dcterms:modified xsi:type="dcterms:W3CDTF">2021-06-28T06:22:00Z</dcterms:modified>
</cp:coreProperties>
</file>