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C2" w:rsidRDefault="002833C2" w:rsidP="002833C2">
      <w:pPr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2833C2" w:rsidRDefault="002833C2" w:rsidP="002833C2">
      <w:pPr>
        <w:pStyle w:val="affffb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Приложение</w:t>
      </w:r>
    </w:p>
    <w:p w:rsidR="002833C2" w:rsidRDefault="002833C2" w:rsidP="002833C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Утвержден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о</w:t>
      </w: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постановлением администрации МО</w:t>
      </w:r>
    </w:p>
    <w:p w:rsidR="002833C2" w:rsidRDefault="002833C2" w:rsidP="002833C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</w:t>
      </w: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«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Пустомержское</w:t>
      </w: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сельское поселение»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</w:t>
      </w: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</w:t>
      </w:r>
    </w:p>
    <w:p w:rsidR="002833C2" w:rsidRDefault="002833C2" w:rsidP="002833C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Кингисеппского муниципального района  </w:t>
      </w:r>
    </w:p>
    <w:p w:rsidR="002833C2" w:rsidRDefault="002833C2" w:rsidP="002833C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Ленинградской области</w:t>
      </w:r>
    </w:p>
    <w:p w:rsidR="002833C2" w:rsidRPr="00D804C8" w:rsidRDefault="002833C2" w:rsidP="002833C2">
      <w:pPr>
        <w:tabs>
          <w:tab w:val="left" w:pos="6525"/>
          <w:tab w:val="center" w:pos="7543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</w:t>
      </w:r>
      <w:r w:rsidRPr="00DE59C2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№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220 от 30.12.2021</w:t>
      </w:r>
      <w:r w:rsidRPr="00DE59C2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г.</w:t>
      </w:r>
    </w:p>
    <w:p w:rsidR="002833C2" w:rsidRDefault="002833C2" w:rsidP="002833C2">
      <w:pPr>
        <w:jc w:val="right"/>
      </w:pPr>
    </w:p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Pr="00025770" w:rsidRDefault="002833C2" w:rsidP="002833C2">
      <w:pPr>
        <w:pStyle w:val="1"/>
        <w:rPr>
          <w:rFonts w:ascii="Times New Roman" w:hAnsi="Times New Roman" w:cs="Times New Roman"/>
          <w:sz w:val="40"/>
          <w:szCs w:val="40"/>
        </w:rPr>
      </w:pPr>
      <w:r w:rsidRPr="00025770">
        <w:rPr>
          <w:rFonts w:ascii="Times New Roman" w:hAnsi="Times New Roman" w:cs="Times New Roman"/>
          <w:sz w:val="40"/>
          <w:szCs w:val="40"/>
        </w:rPr>
        <w:t>Муниципальная программа</w:t>
      </w:r>
      <w:r w:rsidRPr="00025770">
        <w:rPr>
          <w:rFonts w:ascii="Times New Roman" w:hAnsi="Times New Roman" w:cs="Times New Roman"/>
          <w:sz w:val="40"/>
          <w:szCs w:val="40"/>
        </w:rPr>
        <w:br/>
      </w:r>
      <w:r>
        <w:rPr>
          <w:rStyle w:val="a4"/>
          <w:rFonts w:ascii="Times New Roman" w:hAnsi="Times New Roman"/>
          <w:bCs w:val="0"/>
          <w:color w:val="auto"/>
          <w:sz w:val="40"/>
          <w:szCs w:val="40"/>
        </w:rPr>
        <w:t>" Развитие жилищно-коммунального хозяйства  и благоустройства  на территории муниципального образования</w:t>
      </w:r>
      <w:r w:rsidRPr="00025770">
        <w:rPr>
          <w:rStyle w:val="a4"/>
          <w:rFonts w:ascii="Times New Roman" w:hAnsi="Times New Roman"/>
          <w:bCs w:val="0"/>
          <w:color w:val="auto"/>
          <w:sz w:val="40"/>
          <w:szCs w:val="40"/>
        </w:rPr>
        <w:t xml:space="preserve"> «Пустомержское сельское поселение» Кингисеппского муниципального района   Ленинградской области</w:t>
      </w:r>
      <w:r>
        <w:rPr>
          <w:rStyle w:val="a4"/>
          <w:rFonts w:ascii="Times New Roman" w:hAnsi="Times New Roman"/>
          <w:bCs w:val="0"/>
          <w:color w:val="auto"/>
          <w:sz w:val="40"/>
          <w:szCs w:val="40"/>
        </w:rPr>
        <w:t xml:space="preserve">  на 2022-2024 года</w:t>
      </w:r>
      <w:r w:rsidRPr="00025770">
        <w:rPr>
          <w:rStyle w:val="a4"/>
          <w:rFonts w:ascii="Times New Roman" w:hAnsi="Times New Roman"/>
          <w:bCs w:val="0"/>
          <w:color w:val="auto"/>
          <w:sz w:val="40"/>
          <w:szCs w:val="40"/>
        </w:rPr>
        <w:t>"</w:t>
      </w:r>
    </w:p>
    <w:p w:rsidR="002833C2" w:rsidRPr="00025770" w:rsidRDefault="002833C2" w:rsidP="002833C2">
      <w:pPr>
        <w:pStyle w:val="1"/>
        <w:rPr>
          <w:rFonts w:ascii="Times New Roman" w:hAnsi="Times New Roman" w:cs="Times New Roman"/>
          <w:sz w:val="40"/>
          <w:szCs w:val="40"/>
        </w:rPr>
      </w:pPr>
      <w:r w:rsidRPr="0002577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</w:p>
    <w:p w:rsidR="002833C2" w:rsidRDefault="002833C2" w:rsidP="002833C2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2833C2" w:rsidRDefault="002833C2" w:rsidP="002833C2">
      <w:pPr>
        <w:pStyle w:val="1"/>
        <w:rPr>
          <w:rFonts w:ascii="Times New Roman" w:hAnsi="Times New Roman" w:cs="Times New Roman"/>
          <w:sz w:val="26"/>
          <w:szCs w:val="26"/>
        </w:rPr>
      </w:pPr>
      <w:r w:rsidRPr="00E0732B">
        <w:rPr>
          <w:rFonts w:ascii="Times New Roman" w:hAnsi="Times New Roman" w:cs="Times New Roman"/>
          <w:sz w:val="26"/>
          <w:szCs w:val="26"/>
        </w:rPr>
        <w:lastRenderedPageBreak/>
        <w:t xml:space="preserve">Паспорт                                                                </w:t>
      </w:r>
    </w:p>
    <w:p w:rsidR="002833C2" w:rsidRDefault="002833C2" w:rsidP="002833C2">
      <w:pPr>
        <w:pStyle w:val="1"/>
        <w:rPr>
          <w:rFonts w:ascii="Times New Roman" w:hAnsi="Times New Roman" w:cs="Times New Roman"/>
          <w:sz w:val="26"/>
          <w:szCs w:val="26"/>
        </w:rPr>
      </w:pPr>
      <w:r w:rsidRPr="00E0732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2833C2" w:rsidRPr="00E0732B" w:rsidRDefault="002833C2" w:rsidP="002833C2">
      <w:pPr>
        <w:pStyle w:val="1"/>
        <w:rPr>
          <w:rFonts w:ascii="Times New Roman" w:hAnsi="Times New Roman" w:cs="Times New Roman"/>
          <w:sz w:val="26"/>
          <w:szCs w:val="26"/>
        </w:rPr>
      </w:pPr>
      <w:r w:rsidRPr="00E0732B">
        <w:rPr>
          <w:rFonts w:ascii="Times New Roman" w:hAnsi="Times New Roman" w:cs="Times New Roman"/>
          <w:sz w:val="26"/>
          <w:szCs w:val="26"/>
        </w:rPr>
        <w:t>"</w:t>
      </w:r>
      <w:r w:rsidRPr="00E0732B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 Развитие  жилищно-коммунального хозяйства</w:t>
      </w:r>
      <w:r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 и благоустройства на территории </w:t>
      </w:r>
      <w:r w:rsidRPr="00E0732B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 муниципального  образования   «Пустомержское   сельское поселение» Кингисеппского муниципального района   Ленинградской области"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5"/>
        <w:gridCol w:w="6131"/>
      </w:tblGrid>
      <w:tr w:rsidR="002833C2" w:rsidRPr="0083314F" w:rsidTr="00AF681B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Развитие  жилищно-коммунального хозяйства  и благоустройства на территории муниципального  образования   </w:t>
            </w:r>
            <w:r w:rsidRPr="0083314F"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>«</w:t>
            </w:r>
            <w:r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>Пустомержское</w:t>
            </w:r>
            <w:r w:rsidRPr="0083314F"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</w:t>
            </w:r>
            <w:r w:rsidRPr="0083314F"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>сельское поселение» Кингисеппского муниципального района  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" (далее - Программа)</w:t>
            </w:r>
          </w:p>
        </w:tc>
      </w:tr>
      <w:tr w:rsidR="002833C2" w:rsidRPr="0083314F" w:rsidTr="00AF681B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833C2" w:rsidRPr="0083314F" w:rsidTr="00AF681B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02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области;</w:t>
            </w:r>
          </w:p>
        </w:tc>
      </w:tr>
      <w:tr w:rsidR="002833C2" w:rsidRPr="0083314F" w:rsidTr="00AF681B">
        <w:trPr>
          <w:trHeight w:val="4873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7002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7E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Подпрограмма 1</w:t>
            </w:r>
            <w:r w:rsidRPr="00CA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жилищного хозяйства муниципального образования «Пустомержское сельское поселение»</w:t>
            </w:r>
          </w:p>
          <w:p w:rsidR="002833C2" w:rsidRPr="00F11610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7E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Подпрограмма 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CA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коммунального хозяйства муниципального образования «Пустомержское сельское поселение»</w:t>
            </w:r>
            <w:r w:rsidRPr="00CA487E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Подпрограмма 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CA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благоустройства территории муниципального образования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7E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Подпрограмма 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CA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комфортной городской среды муниципального образования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7E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Подпрограмма 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CA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Газификация населенных пунктов муниципального образования «Пустомержское сельское поселение»</w:t>
            </w:r>
          </w:p>
          <w:p w:rsidR="002833C2" w:rsidRPr="0083314F" w:rsidRDefault="002833C2" w:rsidP="002833C2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33C2" w:rsidRPr="0083314F" w:rsidTr="00AF681B">
        <w:trPr>
          <w:trHeight w:val="707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7003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1.Совершенствование системы комплексного благоустройства.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2.Осуществление мероприятий по поддержанию порядка и санитарного состояния на территории муниципального образования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комфортных условий для проживания и отдыха жителей поселения.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4.Ремонт наружного освещения в деревнях поселения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5.Повышение качества жизни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путем развития сфер топливно-энергетического комплекса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6.Повышение качества питьевой воды на территории поселения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7.Реконструкция объектов водоснабжения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8.Повышение  уровня благоустройства,  комфортных условий проживания граждан и комплексное благоустройство общественных и дворовых территорий муниципального образования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9.Обеспечение жителей населенных пунктов муниципального образования технической возможностью для подключения к сетям газоснабжения природным газом.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10.Совершенствование и развитие сетей газоснабжения населенных пунктов муниципального образования.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при организации мер, направленных на перевод объектов на использование природного газа в качестве топлива на территории МО «Пустомержское сельское поселение», обеспечение жизненно важных и социально-экономических интересов населения.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</w:t>
            </w:r>
          </w:p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13.Сохранение и восстановление земельных ресурсов, сокращение очагов распространения борщевика Сосновского на территории МО «Пустомержское сельское поселение» и улучшение качественного состояния земель путем локализации и ликвидации борщевика Сосновского на указанных территориях.</w:t>
            </w:r>
          </w:p>
        </w:tc>
      </w:tr>
      <w:tr w:rsidR="002833C2" w:rsidRPr="0083314F" w:rsidTr="00AF681B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0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.Создание условий для повышения уровня комфортности проживания</w:t>
            </w:r>
            <w:bookmarkStart w:id="4" w:name="sub_700266"/>
          </w:p>
          <w:bookmarkEnd w:id="4"/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освещения улиц в деревнях поселения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4.Обеспечение надежности  и качества снабжения населения и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тепловой энергией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5.Улучшение качества обеспеченности населения централизованными услугами водоснабжения и водоотведения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6.Приведение в удовлетворительное состояние уровня благоустройства дворовых и общественных территорий муниципального образования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7.Выполнение полного комплекса работ по проектированию и строительству распределительных сетей газоснабжения на территории МО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8.Комфортность и безопасность условий проживания жителей муниципального образования.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9.Проведение мероприятий по химической обработке участков, засоренных борщевиком Сосновского и предотвращение его неконтролируемого распространения, проведение разъяснительной работы среди населения о способах механического уничтожения борщевика Сосновского и соблюдении предосторожности при борьбе с ним, исключение случаев травматизма среди населения.</w:t>
            </w:r>
          </w:p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83314F" w:rsidTr="00AF681B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00347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5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-2024 годы  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83314F" w:rsidTr="00AF681B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20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источникам финансирования</w:t>
            </w:r>
            <w:bookmarkEnd w:id="6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Финансовое обеспечение муниципальной программы в 2022-2024 годах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39189,7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2022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33260,7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70045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23903,8  тыс.  рублей;</w:t>
            </w:r>
            <w:bookmarkEnd w:id="7"/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бюджет-3315,8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700459"/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 6041,1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bookmarkEnd w:id="8"/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2023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3595,3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  тыс.  рублей;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 –  2717,7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2024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11,2   тыс.  рублей;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 2322,5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83314F" w:rsidTr="00AF681B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40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9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B94D9B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жизни;</w:t>
            </w:r>
          </w:p>
          <w:p w:rsidR="002833C2" w:rsidRPr="00B94D9B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-Бесперебойное водоснабжение населения;</w:t>
            </w:r>
          </w:p>
          <w:p w:rsidR="002833C2" w:rsidRPr="00B94D9B" w:rsidRDefault="002833C2" w:rsidP="00283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100 %  объектов водоснабжения  и теплоснабжения </w:t>
            </w:r>
            <w:proofErr w:type="gramStart"/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94D9B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запланированного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год к осенне-зимнему сезону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 xml:space="preserve"> 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годов;</w:t>
            </w:r>
          </w:p>
          <w:p w:rsidR="002833C2" w:rsidRPr="0083314F" w:rsidRDefault="002833C2" w:rsidP="00283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жителей </w:t>
            </w:r>
            <w:proofErr w:type="spellStart"/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д.Б.Пустомержа</w:t>
            </w:r>
            <w:proofErr w:type="spellEnd"/>
            <w:r w:rsidRPr="00B94D9B">
              <w:rPr>
                <w:rFonts w:ascii="Times New Roman" w:hAnsi="Times New Roman" w:cs="Times New Roman"/>
                <w:sz w:val="28"/>
                <w:szCs w:val="28"/>
              </w:rPr>
              <w:t xml:space="preserve"> питьевой водой, отвечающей  требованиям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водоотведения, в соответствии с требованиями экологической безопасности;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 территории поселения;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комфортных и безопасных условий проживания граждан;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-Поддержание и улучшение внешнего вида общественных мест,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детских игровых площадок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Газификации населенных пунктов населения, использование газа в качестве энергоносителя для обеспечения теплом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риготовление пищи.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состояния окружающей среды в поселении, улучшение санитарного и эстетического состояния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снижение негативного воздействия отходов производства и потребления на окружающую среду.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Повышение уровня экологической культуры у населения.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твердых коммунальных отходов.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Сокращение очагов распространения борщевика   Сосновского на землях населенных пунктов, входящих в состав МО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Ликвидация угрозы неконтролируемого распространения борщевика на всей территории МО «Пустомержское сельское поселение»</w:t>
            </w:r>
          </w:p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Исключение случаев травматизма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</w:tr>
    </w:tbl>
    <w:p w:rsidR="002833C2" w:rsidRDefault="002833C2" w:rsidP="002833C2"/>
    <w:p w:rsidR="002833C2" w:rsidRPr="00BD1FF8" w:rsidRDefault="002833C2" w:rsidP="002833C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100"/>
      <w:r w:rsidRPr="00BD1FF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</w:t>
      </w:r>
      <w:bookmarkEnd w:id="10"/>
    </w:p>
    <w:p w:rsidR="002833C2" w:rsidRPr="00BD1FF8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BD1FF8">
        <w:rPr>
          <w:rFonts w:ascii="Times New Roman" w:hAnsi="Times New Roman" w:cs="Times New Roman"/>
          <w:sz w:val="28"/>
          <w:szCs w:val="28"/>
        </w:rPr>
        <w:t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инфраструктуры.</w:t>
      </w:r>
    </w:p>
    <w:p w:rsidR="002833C2" w:rsidRPr="00BD1FF8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BD1FF8">
        <w:rPr>
          <w:rFonts w:ascii="Times New Roman" w:hAnsi="Times New Roman" w:cs="Times New Roman"/>
          <w:sz w:val="28"/>
          <w:szCs w:val="28"/>
        </w:rPr>
        <w:t xml:space="preserve">Основная задача - обеспечение бесперебойного предоставления качественных коммунальных услуг потребителям. 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BD1FF8">
        <w:rPr>
          <w:rFonts w:ascii="Times New Roman" w:hAnsi="Times New Roman" w:cs="Times New Roman"/>
          <w:sz w:val="28"/>
          <w:szCs w:val="28"/>
        </w:rPr>
        <w:t>Детальный анализ состояния, основных проблем и прогнозы развития в разрезе отраслей коммунальной и инженерной инфраструктуры представлен в соответствующих разделах подпрограмм настоящей муниципальной программы.</w:t>
      </w:r>
    </w:p>
    <w:p w:rsidR="002833C2" w:rsidRPr="004D0444" w:rsidRDefault="002833C2" w:rsidP="002833C2">
      <w:pPr>
        <w:ind w:left="567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Одной из важнейших проблем является Борьба с борщевиком Сосновского.</w:t>
      </w:r>
    </w:p>
    <w:p w:rsidR="002833C2" w:rsidRPr="004D0444" w:rsidRDefault="002833C2" w:rsidP="002833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2833C2" w:rsidRPr="004D0444" w:rsidRDefault="002833C2" w:rsidP="002833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4D0444">
        <w:rPr>
          <w:rFonts w:ascii="Times New Roman" w:hAnsi="Times New Roman" w:cs="Times New Roman"/>
          <w:sz w:val="28"/>
          <w:szCs w:val="28"/>
        </w:rPr>
        <w:t>фурокумарины</w:t>
      </w:r>
      <w:proofErr w:type="spellEnd"/>
      <w:r w:rsidRPr="004D0444">
        <w:rPr>
          <w:rFonts w:ascii="Times New Roman" w:hAnsi="Times New Roman" w:cs="Times New Roman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833C2" w:rsidRPr="004D0444" w:rsidRDefault="002833C2" w:rsidP="002833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833C2" w:rsidRPr="004D0444" w:rsidRDefault="002833C2" w:rsidP="002833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4D0444">
        <w:rPr>
          <w:rFonts w:ascii="Times New Roman" w:hAnsi="Times New Roman" w:cs="Times New Roman"/>
          <w:sz w:val="28"/>
          <w:szCs w:val="28"/>
        </w:rPr>
        <w:t>фитоэкстрогены</w:t>
      </w:r>
      <w:proofErr w:type="spellEnd"/>
      <w:r w:rsidRPr="004D0444">
        <w:rPr>
          <w:rFonts w:ascii="Times New Roman" w:hAnsi="Times New Roman" w:cs="Times New Roman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2833C2" w:rsidRPr="004D0444" w:rsidRDefault="002833C2" w:rsidP="002833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 xml:space="preserve"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</w:t>
      </w:r>
      <w:r w:rsidRPr="004D0444">
        <w:rPr>
          <w:rFonts w:ascii="Times New Roman" w:hAnsi="Times New Roman" w:cs="Times New Roman"/>
          <w:sz w:val="28"/>
          <w:szCs w:val="28"/>
        </w:rPr>
        <w:lastRenderedPageBreak/>
        <w:t>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833C2" w:rsidRPr="004D0444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МО «</w:t>
      </w:r>
      <w:r>
        <w:rPr>
          <w:rFonts w:ascii="Times New Roman" w:hAnsi="Times New Roman" w:cs="Times New Roman"/>
          <w:sz w:val="28"/>
          <w:szCs w:val="28"/>
        </w:rPr>
        <w:t>Пустомержское с</w:t>
      </w:r>
      <w:r w:rsidRPr="004D04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0444">
        <w:rPr>
          <w:rFonts w:ascii="Times New Roman" w:hAnsi="Times New Roman" w:cs="Times New Roman"/>
          <w:sz w:val="28"/>
          <w:szCs w:val="28"/>
        </w:rPr>
        <w:t>ьское поселение» показывает, что через пять-семь лет до 40% земель в природных ландшафтах и до 30%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2833C2" w:rsidRPr="004D0444" w:rsidRDefault="002833C2" w:rsidP="002833C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Проведение мероприятий по химической обработки участков  засоренных  борщевиком Сосновского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МО «Пустомержское </w:t>
      </w:r>
      <w:r w:rsidRPr="004D0444">
        <w:rPr>
          <w:rFonts w:ascii="Times New Roman" w:hAnsi="Times New Roman" w:cs="Times New Roman"/>
          <w:sz w:val="28"/>
          <w:szCs w:val="28"/>
        </w:rPr>
        <w:t xml:space="preserve">сельское поселение» позволит, локализовать очаги засоренности борщевиком Сосновского, и предотвратить его неконтролируемое распространение. </w:t>
      </w:r>
    </w:p>
    <w:p w:rsidR="002833C2" w:rsidRDefault="002833C2" w:rsidP="002833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 xml:space="preserve"> Применение программно-целевого метода для решения указанной выше задачи позволит сохранить и восстановить  земельные ресурсы, сократить площадь засоренную борщевиком Сосновс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0444">
        <w:rPr>
          <w:rFonts w:ascii="Times New Roman" w:hAnsi="Times New Roman" w:cs="Times New Roman"/>
          <w:sz w:val="28"/>
          <w:szCs w:val="28"/>
        </w:rPr>
        <w:t>ого, что в свою  очередь улучшит качественное сост</w:t>
      </w:r>
      <w:r>
        <w:rPr>
          <w:rFonts w:ascii="Times New Roman" w:hAnsi="Times New Roman" w:cs="Times New Roman"/>
          <w:sz w:val="28"/>
          <w:szCs w:val="28"/>
        </w:rPr>
        <w:t>ояние земель на территории МО «Пустомержское</w:t>
      </w:r>
      <w:r w:rsidRPr="004D044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Pr="00222331" w:rsidRDefault="002833C2" w:rsidP="002833C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  <w:r w:rsidRPr="00222331">
        <w:rPr>
          <w:rFonts w:ascii="Times New Roman" w:hAnsi="Times New Roman" w:cs="Times New Roman"/>
          <w:sz w:val="28"/>
          <w:szCs w:val="28"/>
        </w:rPr>
        <w:t xml:space="preserve">2. </w:t>
      </w:r>
      <w:bookmarkEnd w:id="11"/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2833C2" w:rsidRPr="00222331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1.Совершенствование системы комплексного благоустройства.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2.Осуществление мероприятий по поддержанию порядка и санитарного состояния на территории муниципального образования «Пустомержское сельское поселение»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комфортных условий для проживания и отдыха жителей поселения.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4.Ремонт наружного освещения в деревнях поселения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5.Повышение качества жизни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путем развития сфер топливно-энергетического комплекса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6.Повышение качества питьевой воды на территории поселения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7.Реконструкция объектов водоснабжения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8.Повышение  уровня благоустройства,  комфортных условий проживания граждан и комплексное благоустройство общественных и дворовых территорий муниципального образования «Пустомержское сельское поселение»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9.Обеспечение жителей населенных пунктов муниципального образования технической возможностью ля подключения к сетям газоснабжения природным газом.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10.Совершенствование и развитие сетей газоснабжения населенных пунктов муниципального образования.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безопасности при организации мер, направленных на перевод объектов на использование природного газа в качестве топлива на территории МО «Пустомержское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беспечение жизненно важных и социально-экономических интересов населения.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13.Сохранение и восстановление земельных ресурсов, сокращение очагов распространения борщевика Сосновского на территории МО «Пустомержское сельское поселение» и улучшение качественного состояния земель путем локализации и ликвидации борщевика Сосновского на указанных территориях.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8331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.Создание условий для повышения уровня комфортности проживания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освещения улиц в деревнях поселения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4.Обеспечение надежности  и качества снабжения населения и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тепловой энергией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5.Улучшение качества обеспеченности населения централизованными услугами водоснабжения и водоотведения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6.Приведение в удовлетворительное состояние уровня благоустройства дворовых и общественных территорий муниципального образования «Пустомержское сельское поселение»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7.Выполнение полного комплекса работ по проектированию и строительству распределительных сетей газоснабжения на территории МО «Пустомержское сельское поселение»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8.Комфортность и безопасность условий проживания жителей муниципального образования.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9.Обустройство мест (площадок) для накопления ТКО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2833C2" w:rsidRPr="00222331" w:rsidRDefault="002833C2" w:rsidP="002833C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10.Проведение мероприятий по химической обработке участков, засоренных борщевиком Сосновского и предотвращение его неконтролируемого распространения, проведение разъяснительной работы среди населения о способах механического уничтожения борщевика Сосновского и соблюдении предосторожности при борьбе с ним, исключение случаев травматизма среди населения.</w:t>
      </w:r>
    </w:p>
    <w:p w:rsidR="002833C2" w:rsidRDefault="002833C2" w:rsidP="002833C2">
      <w:pPr>
        <w:pStyle w:val="1"/>
      </w:pPr>
      <w:r w:rsidRPr="0022233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Перечень и объем финансирования основных мероприятий Программы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bookmarkStart w:id="12" w:name="sub_1301"/>
      <w:r w:rsidRPr="00047679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Основными мероприятиями Программы являются мероприятия в области жилищного хозяйства, в области коммунального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благоустройства: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капитальному ремонту муниципального жилищного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содержанию жилого фонда, находящегося в муниципальной собственности;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субсидий юридическим лицам, в целях возмещения части затрат, связанных с оказанием населению услуг общественной бани;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-содержание, обслуживание, капитальный и текущий ремонт объектов коммунального хозяйства;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-мероприятия, направленные на безаварийную работу объектов водоснабжения и водоотведения;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-мероприятия, направленные на обеспечение устойчивого функционирования объектов теплоснабжения;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содержанию, обслуживанию, капитальному и текущему ремонту объектов уличного освещения;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содержанию, поддержанию и улучшению санитарного и эстетического состояния территории муниципального образования;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содержанию мест захоронения;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-мероприятия по благоустройству дворовых территорий;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газификации поселения;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0703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в </w:t>
      </w:r>
      <w:r>
        <w:rPr>
          <w:rFonts w:ascii="Times New Roman" w:hAnsi="Times New Roman" w:cs="Times New Roman"/>
          <w:sz w:val="28"/>
          <w:szCs w:val="28"/>
        </w:rPr>
        <w:t>2022-2024 годах.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06F3A">
        <w:rPr>
          <w:rFonts w:ascii="Times New Roman" w:hAnsi="Times New Roman" w:cs="Times New Roman"/>
          <w:b/>
          <w:sz w:val="28"/>
          <w:szCs w:val="28"/>
        </w:rPr>
        <w:t>4.Механизм реализации Программы</w:t>
      </w:r>
    </w:p>
    <w:p w:rsidR="002833C2" w:rsidRDefault="002833C2" w:rsidP="002833C2">
      <w:pPr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B94D9B">
        <w:rPr>
          <w:rFonts w:ascii="Times New Roman" w:hAnsi="Times New Roman" w:cs="Times New Roman"/>
          <w:sz w:val="28"/>
          <w:szCs w:val="28"/>
        </w:rPr>
        <w:t>Исполнителем Программы является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4D9B">
        <w:rPr>
          <w:rFonts w:ascii="Times New Roman" w:hAnsi="Times New Roman" w:cs="Times New Roman"/>
          <w:sz w:val="28"/>
          <w:szCs w:val="28"/>
        </w:rPr>
        <w:t>Пустомержское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9B">
        <w:rPr>
          <w:rFonts w:ascii="Times New Roman" w:hAnsi="Times New Roman" w:cs="Times New Roman"/>
          <w:sz w:val="28"/>
          <w:szCs w:val="28"/>
        </w:rPr>
        <w:t>которая выступает от имени муниципального образования Заказчиком данной Программы и реализует ее путем размещения заказов на поставки товаров, выполнение работ и оказание услуг для муниципальных нужд.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муниципального заказа на реализацию мероприятий Программы или части мероприятий Программы осуществляется в соответствии с требованиями: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-Бюджетного кодекса Российской Федерации;</w:t>
      </w:r>
    </w:p>
    <w:p w:rsidR="002833C2" w:rsidRPr="00B94D9B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2833C2" w:rsidRPr="00B94D9B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Pr="00AC3F00" w:rsidRDefault="002833C2" w:rsidP="002833C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01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</w:t>
      </w:r>
    </w:p>
    <w:p w:rsidR="002833C2" w:rsidRDefault="002833C2" w:rsidP="002833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Программы позволяет сформулировать следующие ожидаемые конечные результаты реализации Программы:</w:t>
      </w:r>
    </w:p>
    <w:p w:rsidR="002833C2" w:rsidRPr="00B94D9B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4D9B">
        <w:rPr>
          <w:rFonts w:ascii="Times New Roman" w:hAnsi="Times New Roman" w:cs="Times New Roman"/>
          <w:sz w:val="28"/>
          <w:szCs w:val="28"/>
        </w:rPr>
        <w:t>- Повышение уровня жизни;</w:t>
      </w:r>
    </w:p>
    <w:p w:rsidR="002833C2" w:rsidRPr="00B94D9B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B94D9B">
        <w:rPr>
          <w:rFonts w:ascii="Times New Roman" w:hAnsi="Times New Roman" w:cs="Times New Roman"/>
          <w:sz w:val="28"/>
          <w:szCs w:val="28"/>
        </w:rPr>
        <w:t>-Бесперебойное водоснабжение населения;</w:t>
      </w:r>
    </w:p>
    <w:p w:rsidR="002833C2" w:rsidRPr="00B94D9B" w:rsidRDefault="002833C2" w:rsidP="002833C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B94D9B">
        <w:rPr>
          <w:rFonts w:ascii="Times New Roman" w:hAnsi="Times New Roman" w:cs="Times New Roman"/>
          <w:sz w:val="28"/>
          <w:szCs w:val="28"/>
        </w:rPr>
        <w:t>одготовка 100 %  объектов водоснабжения  и теплоснабжения от запланированного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4D9B">
        <w:rPr>
          <w:rFonts w:ascii="Times New Roman" w:hAnsi="Times New Roman" w:cs="Times New Roman"/>
          <w:sz w:val="28"/>
          <w:szCs w:val="28"/>
        </w:rPr>
        <w:t xml:space="preserve"> год к осенне-зимнему сезону 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4D9B">
        <w:rPr>
          <w:rFonts w:ascii="Times New Roman" w:hAnsi="Times New Roman" w:cs="Times New Roman"/>
          <w:sz w:val="28"/>
          <w:szCs w:val="28"/>
        </w:rPr>
        <w:t xml:space="preserve"> /20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94D9B">
        <w:rPr>
          <w:rFonts w:ascii="Times New Roman" w:hAnsi="Times New Roman" w:cs="Times New Roman"/>
          <w:sz w:val="28"/>
          <w:szCs w:val="28"/>
        </w:rPr>
        <w:t xml:space="preserve"> годов;</w:t>
      </w:r>
      <w:proofErr w:type="gramEnd"/>
    </w:p>
    <w:p w:rsidR="002833C2" w:rsidRPr="0083314F" w:rsidRDefault="002833C2" w:rsidP="002833C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94D9B">
        <w:rPr>
          <w:rFonts w:ascii="Times New Roman" w:hAnsi="Times New Roman" w:cs="Times New Roman"/>
          <w:sz w:val="28"/>
          <w:szCs w:val="28"/>
        </w:rPr>
        <w:t xml:space="preserve">беспечение жителей </w:t>
      </w:r>
      <w:proofErr w:type="spellStart"/>
      <w:r w:rsidRPr="00B94D9B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Pr="00B94D9B">
        <w:rPr>
          <w:rFonts w:ascii="Times New Roman" w:hAnsi="Times New Roman" w:cs="Times New Roman"/>
          <w:sz w:val="28"/>
          <w:szCs w:val="28"/>
        </w:rPr>
        <w:t xml:space="preserve"> питьевой водой, отвечающей  требованиям</w:t>
      </w:r>
      <w:r w:rsidRPr="0083314F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водоотведения, в соответствии с требованиями экологической безопасности;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на территории поселения;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-Обеспечение комфортных и безопасных условий проживания граждан;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-Поддержание и улучшение внешнего вида общественных мест,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детских игровых площадок</w:t>
      </w: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Газификации населенных пунктов населения, использование газа в качестве энергоносителя для обеспечения теплом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риготовление пищи.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-Улучшение состояния окружающей среды в поселении, улучшение санитарного и эстетического состояния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снижение негативного воздействия отходов производства и потребления на окружающую среду.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-Повышение уровня экологической культуры у населения.</w:t>
      </w: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-Ликвидация мест несанкционированного размещения твердых коммунальных отходов.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-Сокращение очагов распространения борщевика   Сосновского на землях населенных пунктов, входящих в состав МО «Пустомержское сельское поселение»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-Ликвидация угрозы неконтролируемого распространения борщевика на всей территории МО «Пустомержское сельское поселение»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-Исключение случаев травматизма среди населения</w:t>
      </w:r>
    </w:p>
    <w:p w:rsidR="002833C2" w:rsidRPr="004D0444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06F3A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2833C2" w:rsidRDefault="002833C2" w:rsidP="002833C2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6066B3">
        <w:rPr>
          <w:rFonts w:ascii="Times New Roman" w:hAnsi="Times New Roman" w:cs="Times New Roman"/>
          <w:sz w:val="28"/>
          <w:szCs w:val="28"/>
        </w:rPr>
        <w:t>Реализация Программы рассчитана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066B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066B3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Этапы реализации в соответствии с перечнем основных мероприятий Программы.</w:t>
      </w:r>
    </w:p>
    <w:p w:rsidR="002833C2" w:rsidRDefault="002833C2" w:rsidP="002833C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1.Подпрограмма</w:t>
      </w:r>
      <w:r w:rsidRPr="00DD306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7ED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жилищного  хозяйства муниципального образования «Пустомержское сельское поселение»</w:t>
      </w: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2833C2" w:rsidRDefault="002833C2" w:rsidP="002833C2">
      <w:pPr>
        <w:rPr>
          <w:rFonts w:ascii="Times New Roman" w:hAnsi="Times New Roman" w:cs="Times New Roman"/>
          <w:b/>
          <w:sz w:val="28"/>
          <w:szCs w:val="28"/>
        </w:rPr>
      </w:pPr>
    </w:p>
    <w:p w:rsidR="002833C2" w:rsidRPr="007606F2" w:rsidRDefault="002833C2" w:rsidP="002833C2">
      <w:pPr>
        <w:ind w:left="13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1.1«Мероприятия в области жилищного хозяйства»</w:t>
      </w:r>
    </w:p>
    <w:p w:rsidR="002833C2" w:rsidRPr="002E7E5D" w:rsidRDefault="002833C2" w:rsidP="002833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6696"/>
      </w:tblGrid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наименование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DD1669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9">
              <w:rPr>
                <w:rFonts w:ascii="Times New Roman" w:hAnsi="Times New Roman" w:cs="Times New Roman"/>
                <w:sz w:val="28"/>
                <w:szCs w:val="28"/>
              </w:rPr>
              <w:t>«Мероприятия в области жилищного хозяйства»</w:t>
            </w:r>
          </w:p>
          <w:p w:rsidR="002833C2" w:rsidRPr="00DD1669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области;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rPr>
          <w:trHeight w:val="180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жизни населения;</w:t>
            </w:r>
          </w:p>
          <w:p w:rsidR="002833C2" w:rsidRPr="00DA54E8" w:rsidRDefault="002833C2" w:rsidP="00AF681B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приведения жилищной инфраструктуры в  соответствие со стандартами качества, обеспечивающими комфортные условия проживания граждан;</w:t>
            </w:r>
          </w:p>
        </w:tc>
      </w:tr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уровня комфортности проживания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 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2150,7</w:t>
            </w:r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 т.ч.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бюджет: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-280,0 тыс. 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-1590,7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2024 году-280,0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1.Повышение уровня жизни населения</w:t>
            </w:r>
          </w:p>
          <w:p w:rsidR="002833C2" w:rsidRPr="008331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2.Ремонт многоквартирных домов</w:t>
            </w:r>
          </w:p>
          <w:p w:rsidR="002833C2" w:rsidRPr="00DA54E8" w:rsidRDefault="002833C2" w:rsidP="00AF681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3C2" w:rsidRDefault="002833C2" w:rsidP="002833C2">
      <w:pPr>
        <w:jc w:val="center"/>
      </w:pP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Pr="00DD306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7ED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коммунального хозяйства муниципального образования «Пустомержское сельское поселение»</w:t>
      </w: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2833C2" w:rsidRPr="00E0732B" w:rsidRDefault="002833C2" w:rsidP="002833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2B">
        <w:rPr>
          <w:rFonts w:ascii="Times New Roman" w:hAnsi="Times New Roman" w:cs="Times New Roman"/>
          <w:b/>
          <w:sz w:val="26"/>
          <w:szCs w:val="26"/>
        </w:rPr>
        <w:t>2.1.«Мероприятия в области коммунального хозяйства»</w:t>
      </w:r>
    </w:p>
    <w:p w:rsidR="002833C2" w:rsidRPr="002E7E5D" w:rsidRDefault="002833C2" w:rsidP="002833C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6696"/>
      </w:tblGrid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DD1669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9">
              <w:rPr>
                <w:rFonts w:ascii="Times New Roman" w:hAnsi="Times New Roman" w:cs="Times New Roman"/>
                <w:sz w:val="28"/>
                <w:szCs w:val="28"/>
              </w:rPr>
              <w:t>«Мероприятия в области коммунального хозяйства»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7033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13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DA54E8" w:rsidRDefault="002833C2" w:rsidP="00AF681B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Pr="00DA54E8" w:rsidRDefault="002833C2" w:rsidP="00AF681B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области;</w:t>
            </w:r>
          </w:p>
        </w:tc>
      </w:tr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общественной бани и повышения  их качества для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обслуживание, капитальный ремонт объектов коммунального хозяйства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работа объектов коммунального хозяйства</w:t>
            </w:r>
          </w:p>
          <w:p w:rsidR="002833C2" w:rsidRPr="00DA54E8" w:rsidRDefault="002833C2" w:rsidP="00AF681B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надежности объектов коммунального хозяйства</w:t>
            </w:r>
          </w:p>
        </w:tc>
      </w:tr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7022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  <w:bookmarkEnd w:id="14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субсидий на возмещение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затрат, связанных с оказанием населению услуг общественной бани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обслуживание, капитальный ремонт объектов коммунального хозяйства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7024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15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 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45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источникам финансирования</w:t>
            </w:r>
            <w:bookmarkEnd w:id="16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1562,00</w:t>
            </w:r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 т.ч.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бюджет: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-500,4 тыс. 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2023году -424,0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году-637,6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33C2" w:rsidRPr="00DA54E8" w:rsidTr="00AF681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7025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  <w:bookmarkEnd w:id="17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выручки, полученной от реализации услуг общественной бани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оказанных услуг общественной бани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количества предоставленных льготным категориям граждан не менее 40-50% от общего объема услуг.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жалоб на предоставляемые услуги общественной бани.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работа объектов коммунального хозяйства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надежности объектов коммунального хозяйства</w:t>
            </w:r>
          </w:p>
        </w:tc>
      </w:tr>
    </w:tbl>
    <w:p w:rsidR="002833C2" w:rsidRDefault="002833C2" w:rsidP="002833C2">
      <w:pPr>
        <w:spacing w:before="108" w:after="108"/>
        <w:outlineLvl w:val="0"/>
      </w:pPr>
    </w:p>
    <w:p w:rsidR="002833C2" w:rsidRDefault="002833C2" w:rsidP="002833C2"/>
    <w:p w:rsidR="002833C2" w:rsidRPr="00E0732B" w:rsidRDefault="002833C2" w:rsidP="002833C2">
      <w:pPr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Pr="00DD306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7ED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муниципального образования «Пустомержское сельское поселение»</w:t>
      </w: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2833C2" w:rsidRDefault="002833C2" w:rsidP="002833C2">
      <w:pPr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33C2" w:rsidRPr="0016654F" w:rsidRDefault="002833C2" w:rsidP="002833C2">
      <w:pPr>
        <w:spacing w:before="108" w:after="1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3.1. «Мероприятия по повышению благоустроенности муниципального образования»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276"/>
      </w:tblGrid>
      <w:tr w:rsidR="002833C2" w:rsidRPr="0016654F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957912" w:rsidRDefault="002833C2" w:rsidP="00AF681B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1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Мероприятия по повышению благоустроенности муниципального образования</w:t>
            </w:r>
            <w:r w:rsidRPr="00030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33C2" w:rsidRPr="0016654F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833C2" w:rsidRPr="002507C3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</w:t>
            </w:r>
          </w:p>
        </w:tc>
      </w:tr>
      <w:tr w:rsidR="002833C2" w:rsidRPr="002507C3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благоустройства;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внешнего благоустройства и санитарного содержания поселения;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-Активизация работ по благоустройству территории в границах поселения;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наружного освещения в деревнях поселения;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захоронения.</w:t>
            </w:r>
          </w:p>
        </w:tc>
      </w:tr>
      <w:tr w:rsidR="002833C2" w:rsidRPr="002507C3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проведения мероприятий, направленных на сферу благоустройства территории муниципального образования «Пустомержское сельское поселение»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освещения улиц;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-Привлечение жителей к участию решения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благоустройства поселения.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восстановление земельных ресурсов, сокращение очагов распространения борщевика Сосновского на территории МО «Пустомержское сельское поселение» и улучшение качественного состояния земель путем локализации и ликвидации борщевика Сосновского на указанных территориях.</w:t>
            </w:r>
          </w:p>
        </w:tc>
      </w:tr>
      <w:tr w:rsidR="002833C2" w:rsidRPr="002507C3" w:rsidTr="00AF681B">
        <w:trPr>
          <w:trHeight w:val="136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</w:t>
            </w:r>
          </w:p>
        </w:tc>
      </w:tr>
      <w:tr w:rsidR="002833C2" w:rsidRPr="002507C3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подпрограммы в 2022-2024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6477,3 тыс.</w:t>
            </w:r>
            <w:r w:rsidRPr="008C2C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95642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3480,6</w:t>
            </w:r>
            <w:r w:rsidRPr="00385133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C2C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95642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бюджет–3480,6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1580,6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426">
              <w:rPr>
                <w:rFonts w:ascii="Times New Roman" w:hAnsi="Times New Roman" w:cs="Times New Roman"/>
                <w:b/>
                <w:sz w:val="28"/>
                <w:szCs w:val="28"/>
              </w:rPr>
              <w:t>рублей;</w:t>
            </w: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-0,0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1580,6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1416,1 тыс.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6426">
              <w:rPr>
                <w:rFonts w:ascii="Times New Roman" w:hAnsi="Times New Roman" w:cs="Times New Roman"/>
                <w:b/>
                <w:sz w:val="28"/>
                <w:szCs w:val="28"/>
              </w:rPr>
              <w:t>рублей;</w:t>
            </w: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1404,9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2507C3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 территории поселения;</w:t>
            </w:r>
          </w:p>
          <w:p w:rsidR="002833C2" w:rsidRDefault="002833C2" w:rsidP="00AF681B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освещенности территории муниципального образования «Пустомержское сельское  поселение»</w:t>
            </w:r>
          </w:p>
          <w:p w:rsidR="002833C2" w:rsidRPr="002507C3" w:rsidRDefault="002833C2" w:rsidP="00AF681B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санитарного и эстетического состояния территории поселения.</w:t>
            </w:r>
          </w:p>
        </w:tc>
      </w:tr>
    </w:tbl>
    <w:p w:rsidR="002833C2" w:rsidRDefault="002833C2" w:rsidP="002833C2"/>
    <w:p w:rsidR="002833C2" w:rsidRDefault="002833C2" w:rsidP="002833C2"/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Pr="00DD306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муниципального образования «Пустомержское сельское поселение»</w:t>
      </w: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2833C2" w:rsidRPr="0016654F" w:rsidRDefault="002833C2" w:rsidP="002833C2">
      <w:pPr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4.1. «Благоустройство дворовых территорий»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276"/>
      </w:tblGrid>
      <w:tr w:rsidR="002833C2" w:rsidRPr="0016654F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957912" w:rsidRDefault="002833C2" w:rsidP="00AF681B">
            <w:pPr>
              <w:spacing w:before="108" w:after="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2833C2" w:rsidRPr="0016654F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833C2" w:rsidRPr="002507C3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</w:t>
            </w:r>
          </w:p>
        </w:tc>
      </w:tr>
      <w:tr w:rsidR="002833C2" w:rsidRPr="002507C3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внешнего благоустройства, санитарного содержания дворовых территорий;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комфортных и безопасных условий проживания граждан;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-Обустройство придомовых территорий многоквартирных домов;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пребывания населения</w:t>
            </w:r>
          </w:p>
        </w:tc>
      </w:tr>
      <w:tr w:rsidR="002833C2" w:rsidRPr="002507C3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технического состояния придомовых территорий многоквартирных домов, условий массового пребывания населения на территории муниципального образования</w:t>
            </w:r>
          </w:p>
        </w:tc>
      </w:tr>
      <w:tr w:rsidR="002833C2" w:rsidRPr="002507C3" w:rsidTr="00AF681B">
        <w:trPr>
          <w:trHeight w:val="1035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2507C3" w:rsidTr="00AF681B">
        <w:trPr>
          <w:trHeight w:val="3967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973CAB" w:rsidRDefault="002833C2" w:rsidP="00AF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подпрограммы в 2022-2024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12000,1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12000,1</w:t>
            </w:r>
            <w:r w:rsidRPr="00973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Pr="00973CA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73CAB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  <w:p w:rsidR="002833C2" w:rsidRPr="00176B57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7244,2</w:t>
            </w:r>
            <w:r w:rsidRPr="00176B5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176B5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6B5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2833C2" w:rsidRPr="00176B57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57">
              <w:rPr>
                <w:rFonts w:ascii="Times New Roman" w:hAnsi="Times New Roman" w:cs="Times New Roman"/>
                <w:sz w:val="28"/>
                <w:szCs w:val="28"/>
              </w:rPr>
              <w:t>федеральный бюджет-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3315,8</w:t>
            </w:r>
            <w:r w:rsidRPr="00176B5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176B5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6B5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2833C2" w:rsidRPr="00973CAB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1440,1</w:t>
            </w:r>
            <w:r w:rsidRPr="00973CA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7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--- 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местный бюджет–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2024 год-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---</w:t>
            </w:r>
            <w:r w:rsidRPr="008C2CA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33C2" w:rsidRPr="002507C3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2507C3" w:rsidRDefault="002833C2" w:rsidP="00AF681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доли отремонтированных дворовых территорий многоквартирных домов и мест массового пребывания населения</w:t>
            </w:r>
          </w:p>
        </w:tc>
      </w:tr>
    </w:tbl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Подпрограмма «</w:t>
      </w:r>
      <w:r w:rsidRPr="003B46DE">
        <w:rPr>
          <w:b/>
          <w:sz w:val="28"/>
          <w:szCs w:val="28"/>
        </w:rPr>
        <w:t xml:space="preserve">Газификация населенных пунктов </w:t>
      </w:r>
      <w:r>
        <w:rPr>
          <w:b/>
          <w:sz w:val="28"/>
          <w:szCs w:val="28"/>
        </w:rPr>
        <w:t>муниципального образования « Пустомержское  сельское  поселение»</w:t>
      </w:r>
      <w:r w:rsidRPr="003B46DE">
        <w:rPr>
          <w:b/>
          <w:sz w:val="28"/>
          <w:szCs w:val="28"/>
        </w:rPr>
        <w:t>.</w:t>
      </w: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мероприятие:</w:t>
      </w:r>
      <w:r w:rsidRPr="00A2682E">
        <w:rPr>
          <w:b/>
        </w:rPr>
        <w:t xml:space="preserve"> </w:t>
      </w:r>
      <w:r w:rsidRPr="00A2682E">
        <w:rPr>
          <w:b/>
          <w:sz w:val="28"/>
          <w:szCs w:val="28"/>
        </w:rPr>
        <w:t>«Газификация населенных пунктов»</w:t>
      </w:r>
    </w:p>
    <w:p w:rsidR="002833C2" w:rsidRPr="009A4F6A" w:rsidRDefault="002833C2" w:rsidP="002833C2">
      <w:pPr>
        <w:pStyle w:val="affff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276"/>
      </w:tblGrid>
      <w:tr w:rsidR="002833C2" w:rsidRPr="0016654F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957912" w:rsidRDefault="002833C2" w:rsidP="00AF681B">
            <w:pPr>
              <w:spacing w:before="108" w:after="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Газификация населенных пунктов </w:t>
            </w:r>
          </w:p>
        </w:tc>
      </w:tr>
      <w:tr w:rsidR="002833C2" w:rsidRPr="0016654F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833C2" w:rsidRPr="002507C3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Предприятия, осуществляющие деятельность на 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Ленинградской области</w:t>
            </w:r>
          </w:p>
        </w:tc>
      </w:tr>
      <w:tr w:rsidR="002833C2" w:rsidRPr="002507C3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населенных пунктов муниципального образования   технической возможностью  для подключения к сетям газоснабжения природным газом.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  сетей газоснабжения  населенных пунктов муниципального образования.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при организации мер, направленных на перевод  объектов  на использование природного газа в качестве топлива на территории  МО 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Пустомержское сельское поселение», обеспечение жизненно важных и социально-экономических интересов населения.</w:t>
            </w:r>
          </w:p>
        </w:tc>
      </w:tr>
      <w:tr w:rsidR="002833C2" w:rsidRPr="002507C3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полного комплекса работ по проектированию и строительству распределительных сетей газоснабжения на территории МО «Пустомержское сельское поселение»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и безопасность условий проживания  жителей муниципального образования.</w:t>
            </w:r>
          </w:p>
        </w:tc>
      </w:tr>
      <w:tr w:rsidR="002833C2" w:rsidRPr="002507C3" w:rsidTr="00AF6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года</w:t>
            </w:r>
          </w:p>
        </w:tc>
      </w:tr>
      <w:tr w:rsidR="002833C2" w:rsidRPr="002507C3" w:rsidTr="00AF681B">
        <w:trPr>
          <w:trHeight w:val="216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подпрограммы в 2022-2024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16999,6 тыс.  </w:t>
            </w:r>
            <w:r w:rsidRPr="005B1F1F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16999,6 тыс.  </w:t>
            </w:r>
            <w:r w:rsidRPr="005B1F1F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  <w:p w:rsidR="002833C2" w:rsidRPr="00F70D7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-16659,6</w:t>
            </w: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бюджет-0,0</w:t>
            </w: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833C2" w:rsidRPr="00F70D7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 тыс</w:t>
            </w:r>
            <w:proofErr w:type="gramStart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0,0тыс</w:t>
            </w:r>
            <w:proofErr w:type="gramStart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2024 год-</w:t>
            </w:r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0,0тыс</w:t>
            </w:r>
            <w:proofErr w:type="gramStart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--- 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0,0тыс</w:t>
            </w:r>
            <w:proofErr w:type="gramStart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33C2" w:rsidRPr="004B4111" w:rsidRDefault="002833C2" w:rsidP="002833C2"/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2833C2" w:rsidSect="00DA29E5">
          <w:pgSz w:w="11900" w:h="16800"/>
          <w:pgMar w:top="426" w:right="985" w:bottom="1134" w:left="1134" w:header="720" w:footer="720" w:gutter="0"/>
          <w:cols w:space="720"/>
          <w:noEndnote/>
          <w:docGrid w:linePitch="326"/>
        </w:sectPr>
      </w:pP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50"/>
        <w:gridCol w:w="4750"/>
        <w:gridCol w:w="4750"/>
      </w:tblGrid>
      <w:tr w:rsidR="002833C2" w:rsidRPr="006103FC" w:rsidTr="00AF681B">
        <w:trPr>
          <w:jc w:val="center"/>
        </w:trPr>
        <w:tc>
          <w:tcPr>
            <w:tcW w:w="4750" w:type="dxa"/>
          </w:tcPr>
          <w:p w:rsidR="002833C2" w:rsidRPr="006103FC" w:rsidRDefault="002833C2" w:rsidP="00AF6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2833C2" w:rsidRPr="006103FC" w:rsidRDefault="002833C2" w:rsidP="00AF6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2833C2" w:rsidRPr="006103FC" w:rsidRDefault="002833C2" w:rsidP="00AF6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>Приложение к муниципальной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 Развитие жилищно-коммунального хозяйства  и благоустройства на территории  муниципального</w:t>
            </w: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Пустомержское</w:t>
            </w: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Кингисеппского</w:t>
            </w: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  Ленинградской области»</w:t>
            </w:r>
          </w:p>
        </w:tc>
      </w:tr>
    </w:tbl>
    <w:p w:rsidR="002833C2" w:rsidRDefault="002833C2" w:rsidP="002833C2"/>
    <w:p w:rsidR="002833C2" w:rsidRPr="000D55B3" w:rsidRDefault="002833C2" w:rsidP="002833C2"/>
    <w:p w:rsidR="002833C2" w:rsidRPr="006103FC" w:rsidRDefault="002833C2" w:rsidP="002833C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103FC">
        <w:rPr>
          <w:rFonts w:ascii="Times New Roman" w:hAnsi="Times New Roman" w:cs="Times New Roman"/>
          <w:b/>
          <w:bCs/>
          <w:color w:val="000000"/>
        </w:rPr>
        <w:t>План мероприятий муниципальной программы</w:t>
      </w:r>
    </w:p>
    <w:p w:rsidR="002833C2" w:rsidRPr="00BE3D0E" w:rsidRDefault="002833C2" w:rsidP="002833C2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« Р</w:t>
      </w:r>
      <w:r w:rsidRPr="00BE3D0E">
        <w:rPr>
          <w:rFonts w:ascii="Times New Roman" w:hAnsi="Times New Roman" w:cs="Times New Roman"/>
        </w:rPr>
        <w:t xml:space="preserve">азвития </w:t>
      </w:r>
      <w:r>
        <w:rPr>
          <w:rFonts w:ascii="Times New Roman" w:hAnsi="Times New Roman" w:cs="Times New Roman"/>
        </w:rPr>
        <w:t xml:space="preserve">   жилищно-</w:t>
      </w:r>
      <w:r w:rsidRPr="00BE3D0E">
        <w:rPr>
          <w:rFonts w:ascii="Times New Roman" w:hAnsi="Times New Roman" w:cs="Times New Roman"/>
        </w:rPr>
        <w:t>коммунально</w:t>
      </w:r>
      <w:r>
        <w:rPr>
          <w:rFonts w:ascii="Times New Roman" w:hAnsi="Times New Roman" w:cs="Times New Roman"/>
        </w:rPr>
        <w:t xml:space="preserve">го хозяйства  </w:t>
      </w:r>
      <w:r w:rsidRPr="00BE3D0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 образования</w:t>
      </w:r>
      <w:r w:rsidRPr="00BE3D0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Пустомержское</w:t>
      </w:r>
      <w:r w:rsidRPr="00BE3D0E">
        <w:rPr>
          <w:rFonts w:ascii="Times New Roman" w:hAnsi="Times New Roman" w:cs="Times New Roman"/>
        </w:rPr>
        <w:t xml:space="preserve"> сельск</w:t>
      </w:r>
      <w:r>
        <w:rPr>
          <w:rFonts w:ascii="Times New Roman" w:hAnsi="Times New Roman" w:cs="Times New Roman"/>
        </w:rPr>
        <w:t xml:space="preserve">ое поселение» Кингисеппского   </w:t>
      </w:r>
      <w:r w:rsidRPr="00BE3D0E">
        <w:rPr>
          <w:rFonts w:ascii="Times New Roman" w:hAnsi="Times New Roman" w:cs="Times New Roman"/>
        </w:rPr>
        <w:t>муниципального района   Ленинградской области</w:t>
      </w:r>
      <w:r>
        <w:rPr>
          <w:rFonts w:ascii="Times New Roman" w:hAnsi="Times New Roman" w:cs="Times New Roman"/>
        </w:rPr>
        <w:t>»</w:t>
      </w:r>
    </w:p>
    <w:p w:rsidR="002833C2" w:rsidRPr="006103FC" w:rsidRDefault="002833C2" w:rsidP="002833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tbl>
      <w:tblPr>
        <w:tblW w:w="15418" w:type="dxa"/>
        <w:jc w:val="center"/>
        <w:tblInd w:w="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4064"/>
        <w:gridCol w:w="1362"/>
        <w:gridCol w:w="1539"/>
        <w:gridCol w:w="478"/>
        <w:gridCol w:w="473"/>
        <w:gridCol w:w="473"/>
        <w:gridCol w:w="816"/>
        <w:gridCol w:w="814"/>
        <w:gridCol w:w="1325"/>
        <w:gridCol w:w="1495"/>
        <w:gridCol w:w="1803"/>
      </w:tblGrid>
      <w:tr w:rsidR="002833C2" w:rsidRPr="00B070F4" w:rsidTr="00AF681B">
        <w:trPr>
          <w:trHeight w:val="555"/>
          <w:jc w:val="center"/>
        </w:trPr>
        <w:tc>
          <w:tcPr>
            <w:tcW w:w="0" w:type="auto"/>
            <w:vMerge w:val="restart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 w:rsidRPr="00B070F4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B070F4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B070F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B070F4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70F4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0" w:type="auto"/>
            <w:gridSpan w:val="9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B070F4">
              <w:rPr>
                <w:rFonts w:ascii="Times New Roman" w:hAnsi="Times New Roman" w:cs="Times New Roman"/>
                <w:bCs/>
              </w:rPr>
              <w:t>Срок финансирования мероприятия</w:t>
            </w:r>
          </w:p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70F4">
              <w:rPr>
                <w:rFonts w:ascii="Times New Roman" w:hAnsi="Times New Roman" w:cs="Times New Roman"/>
                <w:bCs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36" w:type="dxa"/>
            <w:vMerge w:val="restart"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70F4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</w:tr>
      <w:tr w:rsidR="002833C2" w:rsidRPr="00B070F4" w:rsidTr="00AF681B">
        <w:trPr>
          <w:trHeight w:val="555"/>
          <w:jc w:val="center"/>
        </w:trPr>
        <w:tc>
          <w:tcPr>
            <w:tcW w:w="0" w:type="auto"/>
            <w:vMerge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0" w:type="auto"/>
            <w:gridSpan w:val="5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0" w:type="auto"/>
            <w:gridSpan w:val="2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236" w:type="dxa"/>
            <w:vMerge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33C2" w:rsidRPr="00B070F4" w:rsidTr="00AF681B">
        <w:trPr>
          <w:trHeight w:val="1021"/>
          <w:jc w:val="center"/>
        </w:trPr>
        <w:tc>
          <w:tcPr>
            <w:tcW w:w="0" w:type="auto"/>
            <w:vMerge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б-т</w:t>
            </w:r>
            <w:proofErr w:type="spellEnd"/>
          </w:p>
        </w:tc>
        <w:tc>
          <w:tcPr>
            <w:tcW w:w="0" w:type="auto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0" w:type="auto"/>
            <w:gridSpan w:val="3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б-т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б-т</w:t>
            </w:r>
            <w:proofErr w:type="spellEnd"/>
          </w:p>
        </w:tc>
        <w:tc>
          <w:tcPr>
            <w:tcW w:w="0" w:type="auto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236" w:type="dxa"/>
            <w:vMerge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833C2" w:rsidRPr="00B070F4" w:rsidTr="00AF681B">
        <w:trPr>
          <w:trHeight w:val="821"/>
          <w:jc w:val="center"/>
        </w:trPr>
        <w:tc>
          <w:tcPr>
            <w:tcW w:w="15418" w:type="dxa"/>
            <w:gridSpan w:val="12"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 </w:t>
            </w:r>
          </w:p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.</w:t>
            </w:r>
            <w:r w:rsidRPr="00EE34C3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</w:t>
            </w:r>
            <w:r w:rsidRPr="00B070F4">
              <w:rPr>
                <w:rFonts w:ascii="Times New Roman" w:hAnsi="Times New Roman" w:cs="Times New Roman"/>
                <w:b/>
              </w:rPr>
              <w:t xml:space="preserve"> 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жилищного хозяйства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 Пустомержское сельское поселение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3C2" w:rsidRPr="00B070F4" w:rsidTr="00AF681B">
        <w:trPr>
          <w:trHeight w:val="821"/>
          <w:jc w:val="center"/>
        </w:trPr>
        <w:tc>
          <w:tcPr>
            <w:tcW w:w="15418" w:type="dxa"/>
            <w:gridSpan w:val="12"/>
            <w:vAlign w:val="center"/>
          </w:tcPr>
          <w:p w:rsidR="002833C2" w:rsidRPr="001F25E1" w:rsidRDefault="002833C2" w:rsidP="00AF6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1.  </w:t>
            </w:r>
            <w:r w:rsidRPr="00EE34C3">
              <w:rPr>
                <w:rFonts w:ascii="Times New Roman" w:hAnsi="Times New Roman" w:cs="Times New Roman"/>
                <w:b/>
                <w:bCs/>
              </w:rPr>
              <w:t>Основное мероприятие:</w:t>
            </w:r>
            <w:r w:rsidRPr="00EE34C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«Мероприятие в области жилищного хозяйства»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Содержание жилого фонда,</w:t>
            </w:r>
          </w:p>
          <w:p w:rsidR="002833C2" w:rsidRPr="00B070F4" w:rsidRDefault="002833C2" w:rsidP="00AF681B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муниципальной собственности (Взносы  за капитальный ремонт многоквартирных домов)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жителей </w:t>
            </w:r>
            <w:proofErr w:type="spellStart"/>
            <w:r>
              <w:rPr>
                <w:rFonts w:ascii="Times New Roman" w:hAnsi="Times New Roman" w:cs="Times New Roman"/>
              </w:rPr>
              <w:t>пс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еймарн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аварийного жилья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1310,7</w:t>
            </w: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</w:tcPr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, Комитет по строительству ЛО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gridSpan w:val="2"/>
            <w:noWrap/>
            <w:vAlign w:val="center"/>
          </w:tcPr>
          <w:p w:rsidR="002833C2" w:rsidRPr="00EE34C3" w:rsidRDefault="002833C2" w:rsidP="00AF681B">
            <w:pPr>
              <w:jc w:val="center"/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C2" w:rsidRPr="00724D98" w:rsidRDefault="002833C2" w:rsidP="00AF681B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280,0</w:t>
            </w:r>
            <w:r w:rsidRPr="00724D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C2" w:rsidRPr="00724D98" w:rsidRDefault="002833C2" w:rsidP="00AF681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D9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C2" w:rsidRPr="00724D98" w:rsidRDefault="002833C2" w:rsidP="00AF681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1590,7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C2" w:rsidRPr="00724D98" w:rsidRDefault="002833C2" w:rsidP="00AF681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D9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C2" w:rsidRPr="00724D98" w:rsidRDefault="002833C2" w:rsidP="00AF681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15418" w:type="dxa"/>
            <w:gridSpan w:val="12"/>
            <w:noWrap/>
            <w:vAlign w:val="center"/>
          </w:tcPr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2. </w:t>
            </w:r>
            <w:r w:rsidRPr="00EE34C3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</w:t>
            </w:r>
            <w:r w:rsidRPr="00B070F4">
              <w:rPr>
                <w:rFonts w:ascii="Times New Roman" w:hAnsi="Times New Roman" w:cs="Times New Roman"/>
                <w:b/>
              </w:rPr>
              <w:t xml:space="preserve"> 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коммунального  хозяйства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             « Пустомержское сельское поселение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3C2" w:rsidRDefault="002833C2" w:rsidP="00AF6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3C2" w:rsidRPr="001F25E1" w:rsidRDefault="002833C2" w:rsidP="00AF6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1.  </w:t>
            </w:r>
            <w:r w:rsidRPr="00EE34C3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«Мероприятия в области коммунального хозяйства»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Pr="001F25E1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0" w:type="auto"/>
            <w:vAlign w:val="center"/>
          </w:tcPr>
          <w:p w:rsidR="002833C2" w:rsidRPr="00ED4F5C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0" w:type="auto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500,4</w:t>
            </w:r>
          </w:p>
        </w:tc>
        <w:tc>
          <w:tcPr>
            <w:tcW w:w="0" w:type="auto"/>
            <w:vAlign w:val="center"/>
          </w:tcPr>
          <w:p w:rsidR="002833C2" w:rsidRPr="009105EC" w:rsidRDefault="002833C2" w:rsidP="00AF681B">
            <w:pPr>
              <w:rPr>
                <w:rFonts w:ascii="Times New Roman" w:hAnsi="Times New Roman" w:cs="Times New Roman"/>
              </w:rPr>
            </w:pPr>
            <w:r w:rsidRPr="00910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2833C2" w:rsidRPr="009105EC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0" w:type="auto"/>
            <w:gridSpan w:val="2"/>
            <w:vAlign w:val="center"/>
          </w:tcPr>
          <w:p w:rsidR="002833C2" w:rsidRPr="009105EC" w:rsidRDefault="002833C2" w:rsidP="00AF681B">
            <w:pPr>
              <w:rPr>
                <w:rFonts w:ascii="Times New Roman" w:hAnsi="Times New Roman" w:cs="Times New Roman"/>
              </w:rPr>
            </w:pPr>
            <w:r w:rsidRPr="00910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833C2" w:rsidRPr="009105EC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637,6</w:t>
            </w:r>
          </w:p>
        </w:tc>
        <w:tc>
          <w:tcPr>
            <w:tcW w:w="0" w:type="auto"/>
            <w:vAlign w:val="center"/>
          </w:tcPr>
          <w:p w:rsidR="002833C2" w:rsidRPr="009105EC" w:rsidRDefault="002833C2" w:rsidP="00AF681B">
            <w:pPr>
              <w:rPr>
                <w:rFonts w:ascii="Times New Roman" w:hAnsi="Times New Roman" w:cs="Times New Roman"/>
              </w:rPr>
            </w:pPr>
            <w:r w:rsidRPr="00910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DC34C1">
              <w:rPr>
                <w:rFonts w:ascii="Times New Roman" w:hAnsi="Times New Roman" w:cs="Times New Roman"/>
                <w:b/>
              </w:rPr>
              <w:t xml:space="preserve"> 500,4</w:t>
            </w:r>
          </w:p>
        </w:tc>
        <w:tc>
          <w:tcPr>
            <w:tcW w:w="0" w:type="auto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424,0</w:t>
            </w:r>
          </w:p>
        </w:tc>
        <w:tc>
          <w:tcPr>
            <w:tcW w:w="0" w:type="auto"/>
            <w:gridSpan w:val="2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637,6</w:t>
            </w:r>
          </w:p>
        </w:tc>
        <w:tc>
          <w:tcPr>
            <w:tcW w:w="0" w:type="auto"/>
            <w:vAlign w:val="center"/>
          </w:tcPr>
          <w:p w:rsidR="002833C2" w:rsidRPr="009105EC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9105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15418" w:type="dxa"/>
            <w:gridSpan w:val="12"/>
            <w:noWrap/>
            <w:vAlign w:val="center"/>
          </w:tcPr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 xml:space="preserve"> 3. </w:t>
            </w:r>
            <w:r w:rsidRPr="00EE34C3">
              <w:rPr>
                <w:b/>
                <w:sz w:val="28"/>
                <w:szCs w:val="28"/>
              </w:rPr>
              <w:t>Подпрограмма:</w:t>
            </w:r>
            <w:r w:rsidRPr="00B070F4">
              <w:rPr>
                <w:b/>
              </w:rPr>
              <w:t xml:space="preserve"> </w:t>
            </w:r>
            <w:r w:rsidRPr="00957912">
              <w:rPr>
                <w:b/>
                <w:sz w:val="28"/>
                <w:szCs w:val="28"/>
              </w:rPr>
              <w:t xml:space="preserve">«Развитие  </w:t>
            </w:r>
            <w:r>
              <w:rPr>
                <w:b/>
                <w:sz w:val="28"/>
                <w:szCs w:val="28"/>
              </w:rPr>
              <w:t>благоустройства территории</w:t>
            </w:r>
            <w:r w:rsidRPr="009579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образования              « Пустомержское сельское поселение</w:t>
            </w:r>
            <w:r w:rsidRPr="00957912">
              <w:rPr>
                <w:b/>
                <w:sz w:val="28"/>
                <w:szCs w:val="28"/>
              </w:rPr>
              <w:t>»</w:t>
            </w: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1.Основное мероприятие: «Мероприятия по повышению благоустроенности муниципального образования»</w:t>
            </w:r>
          </w:p>
          <w:p w:rsidR="002833C2" w:rsidRPr="00EF21F5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Pr="00EF21F5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vAlign w:val="center"/>
          </w:tcPr>
          <w:p w:rsidR="002833C2" w:rsidRPr="00EF21F5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обслуживание, капитальный и текущий ремонт объектов уличного освещения» (оплата за уличное освещение, оплата по договору ГПХ за  текущий ремонт уличного освещения)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2770,8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970,8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970,8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Содержание, поддержание и улучшение санитарного и эстетического состояния территории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(скашивание травы,  спил деревьев)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lastRenderedPageBreak/>
              <w:t>639,8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539,8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364,1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</w:t>
            </w:r>
            <w:r w:rsidRPr="00B070F4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мест захоронения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приобретение краски, </w:t>
            </w:r>
            <w:proofErr w:type="spellStart"/>
            <w:r>
              <w:rPr>
                <w:rFonts w:ascii="Times New Roman" w:hAnsi="Times New Roman" w:cs="Times New Roman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содержания братских захоронений)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  <w:vAlign w:val="center"/>
          </w:tcPr>
          <w:p w:rsidR="002833C2" w:rsidRPr="00887192" w:rsidRDefault="002833C2" w:rsidP="00AF681B">
            <w:pPr>
              <w:rPr>
                <w:rFonts w:ascii="Times New Roman" w:hAnsi="Times New Roman" w:cs="Times New Roman"/>
              </w:rPr>
            </w:pPr>
            <w:r w:rsidRPr="00887192">
              <w:rPr>
                <w:rFonts w:ascii="Times New Roman" w:hAnsi="Times New Roman" w:cs="Times New Roman"/>
                <w:color w:val="000000"/>
              </w:rPr>
              <w:t>Меро</w:t>
            </w:r>
            <w:r>
              <w:rPr>
                <w:rFonts w:ascii="Times New Roman" w:hAnsi="Times New Roman" w:cs="Times New Roman"/>
                <w:color w:val="000000"/>
              </w:rPr>
              <w:t>приятия по борьбе с борщевиком С</w:t>
            </w:r>
            <w:r w:rsidRPr="00887192">
              <w:rPr>
                <w:rFonts w:ascii="Times New Roman" w:hAnsi="Times New Roman" w:cs="Times New Roman"/>
                <w:color w:val="000000"/>
              </w:rPr>
              <w:t>основского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, Комитет АПК ЛО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3480,6</w:t>
            </w:r>
          </w:p>
        </w:tc>
        <w:tc>
          <w:tcPr>
            <w:tcW w:w="0" w:type="auto"/>
            <w:gridSpan w:val="2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1580,6</w:t>
            </w:r>
          </w:p>
        </w:tc>
        <w:tc>
          <w:tcPr>
            <w:tcW w:w="0" w:type="auto"/>
            <w:gridSpan w:val="2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1404,9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</w:p>
        </w:tc>
      </w:tr>
    </w:tbl>
    <w:p w:rsidR="002833C2" w:rsidRPr="006103FC" w:rsidRDefault="002833C2" w:rsidP="002833C2">
      <w:pPr>
        <w:rPr>
          <w:rFonts w:ascii="Times New Roman" w:hAnsi="Times New Roman" w:cs="Times New Roman"/>
        </w:rPr>
      </w:pPr>
    </w:p>
    <w:p w:rsidR="002833C2" w:rsidRDefault="002833C2" w:rsidP="002833C2">
      <w:pPr>
        <w:rPr>
          <w:rFonts w:ascii="Times New Roman" w:hAnsi="Times New Roman" w:cs="Times New Roman"/>
        </w:rPr>
      </w:pPr>
    </w:p>
    <w:p w:rsidR="002833C2" w:rsidRDefault="002833C2" w:rsidP="002833C2">
      <w:pPr>
        <w:rPr>
          <w:rFonts w:ascii="Times New Roman" w:hAnsi="Times New Roman" w:cs="Times New Roman"/>
        </w:rPr>
      </w:pPr>
    </w:p>
    <w:p w:rsidR="002833C2" w:rsidRDefault="002833C2" w:rsidP="002833C2">
      <w:pPr>
        <w:rPr>
          <w:rFonts w:ascii="Times New Roman" w:hAnsi="Times New Roman" w:cs="Times New Roman"/>
        </w:rPr>
      </w:pPr>
    </w:p>
    <w:p w:rsidR="002833C2" w:rsidRDefault="002833C2" w:rsidP="002833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Подпрограмма: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муниципального образования «Пустомержское сельское поселение» </w:t>
      </w:r>
    </w:p>
    <w:p w:rsidR="002833C2" w:rsidRDefault="002833C2" w:rsidP="00283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 xml:space="preserve">                            1.Основное мероприятие: «Благоустройство дворовых территорий»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3402"/>
        <w:gridCol w:w="1282"/>
        <w:gridCol w:w="1282"/>
        <w:gridCol w:w="1283"/>
        <w:gridCol w:w="1282"/>
        <w:gridCol w:w="1282"/>
        <w:gridCol w:w="1283"/>
        <w:gridCol w:w="2151"/>
      </w:tblGrid>
      <w:tr w:rsidR="002833C2" w:rsidTr="00AF681B">
        <w:trPr>
          <w:trHeight w:val="570"/>
          <w:jc w:val="center"/>
        </w:trPr>
        <w:tc>
          <w:tcPr>
            <w:tcW w:w="973" w:type="dxa"/>
            <w:noWrap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комфортной </w:t>
            </w:r>
            <w:r>
              <w:rPr>
                <w:rFonts w:ascii="Times New Roman" w:hAnsi="Times New Roman" w:cs="Times New Roman"/>
              </w:rPr>
              <w:lastRenderedPageBreak/>
              <w:t>городской среды поселения</w:t>
            </w:r>
          </w:p>
        </w:tc>
        <w:tc>
          <w:tcPr>
            <w:tcW w:w="1282" w:type="dxa"/>
            <w:vAlign w:val="center"/>
            <w:hideMark/>
          </w:tcPr>
          <w:p w:rsidR="002833C2" w:rsidRPr="00EF6BFC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1440,1</w:t>
            </w:r>
          </w:p>
        </w:tc>
        <w:tc>
          <w:tcPr>
            <w:tcW w:w="1282" w:type="dxa"/>
            <w:vAlign w:val="center"/>
            <w:hideMark/>
          </w:tcPr>
          <w:p w:rsidR="002833C2" w:rsidRPr="00EF6BFC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10560,0</w:t>
            </w:r>
          </w:p>
        </w:tc>
        <w:tc>
          <w:tcPr>
            <w:tcW w:w="1283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3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поселения, Комитет ЖКХ ЛО</w:t>
            </w:r>
          </w:p>
        </w:tc>
      </w:tr>
      <w:tr w:rsidR="002833C2" w:rsidTr="00AF681B">
        <w:trPr>
          <w:trHeight w:val="570"/>
          <w:jc w:val="center"/>
        </w:trPr>
        <w:tc>
          <w:tcPr>
            <w:tcW w:w="973" w:type="dxa"/>
            <w:noWrap/>
            <w:vAlign w:val="center"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2" w:type="dxa"/>
            <w:vAlign w:val="center"/>
            <w:hideMark/>
          </w:tcPr>
          <w:p w:rsidR="002833C2" w:rsidRPr="00DC34C1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1440,1</w:t>
            </w:r>
          </w:p>
        </w:tc>
        <w:tc>
          <w:tcPr>
            <w:tcW w:w="1282" w:type="dxa"/>
            <w:vAlign w:val="center"/>
            <w:hideMark/>
          </w:tcPr>
          <w:p w:rsidR="002833C2" w:rsidRPr="00DC34C1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10560,0</w:t>
            </w:r>
          </w:p>
        </w:tc>
        <w:tc>
          <w:tcPr>
            <w:tcW w:w="1283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3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  <w:vAlign w:val="center"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EE34C3">
        <w:rPr>
          <w:rFonts w:ascii="Times New Roman" w:hAnsi="Times New Roman" w:cs="Times New Roman"/>
          <w:b/>
          <w:sz w:val="28"/>
          <w:szCs w:val="28"/>
        </w:rPr>
        <w:t>Подпрограмма:</w:t>
      </w:r>
      <w:r w:rsidRPr="00B070F4">
        <w:rPr>
          <w:rFonts w:ascii="Times New Roman" w:hAnsi="Times New Roman" w:cs="Times New Roman"/>
          <w:b/>
        </w:rPr>
        <w:t xml:space="preserve"> </w:t>
      </w:r>
      <w:r w:rsidRPr="0095791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 муниципального образования «Пустомержское сельское поселение</w:t>
      </w:r>
      <w:r w:rsidRPr="0095791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</w:rPr>
        <w:t xml:space="preserve"> 1.Основное мероприятие: «Газификация населенных пунктов»</w:t>
      </w:r>
    </w:p>
    <w:p w:rsidR="002833C2" w:rsidRPr="006103FC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3404"/>
        <w:gridCol w:w="1282"/>
        <w:gridCol w:w="1282"/>
        <w:gridCol w:w="1283"/>
        <w:gridCol w:w="1282"/>
        <w:gridCol w:w="1282"/>
        <w:gridCol w:w="1283"/>
        <w:gridCol w:w="2151"/>
      </w:tblGrid>
      <w:tr w:rsidR="002833C2" w:rsidRPr="00B070F4" w:rsidTr="00AF681B">
        <w:trPr>
          <w:trHeight w:val="570"/>
          <w:jc w:val="center"/>
        </w:trPr>
        <w:tc>
          <w:tcPr>
            <w:tcW w:w="974" w:type="dxa"/>
            <w:noWrap/>
            <w:vAlign w:val="center"/>
          </w:tcPr>
          <w:p w:rsidR="002833C2" w:rsidRPr="00EF21F5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4" w:type="dxa"/>
            <w:vAlign w:val="center"/>
          </w:tcPr>
          <w:p w:rsidR="002833C2" w:rsidRPr="008E29C8" w:rsidRDefault="002833C2" w:rsidP="00AF681B">
            <w:pPr>
              <w:rPr>
                <w:rFonts w:ascii="Times New Roman" w:hAnsi="Times New Roman" w:cs="Times New Roman"/>
              </w:rPr>
            </w:pPr>
            <w:r w:rsidRPr="008E29C8">
              <w:rPr>
                <w:rFonts w:ascii="Times New Roman" w:hAnsi="Times New Roman" w:cs="Times New Roman"/>
              </w:rPr>
              <w:t>Проектирование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29C8">
              <w:rPr>
                <w:rFonts w:ascii="Times New Roman" w:hAnsi="Times New Roman" w:cs="Times New Roman"/>
              </w:rPr>
              <w:t>строительство и реконструкция объектов газификации»</w:t>
            </w:r>
          </w:p>
        </w:tc>
        <w:tc>
          <w:tcPr>
            <w:tcW w:w="1282" w:type="dxa"/>
            <w:vAlign w:val="center"/>
          </w:tcPr>
          <w:p w:rsidR="002833C2" w:rsidRPr="00F442FA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82" w:type="dxa"/>
            <w:vAlign w:val="center"/>
          </w:tcPr>
          <w:p w:rsidR="002833C2" w:rsidRPr="00F442FA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16659,6</w:t>
            </w:r>
          </w:p>
        </w:tc>
        <w:tc>
          <w:tcPr>
            <w:tcW w:w="1283" w:type="dxa"/>
            <w:vAlign w:val="center"/>
          </w:tcPr>
          <w:p w:rsidR="002833C2" w:rsidRPr="008549F7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2833C2" w:rsidRPr="008549F7" w:rsidRDefault="002833C2" w:rsidP="00AF681B">
            <w:pPr>
              <w:rPr>
                <w:rFonts w:ascii="Times New Roman" w:hAnsi="Times New Roman" w:cs="Times New Roman"/>
              </w:rPr>
            </w:pPr>
            <w:r w:rsidRPr="008549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2833C2" w:rsidRPr="008549F7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ТЭК ЛО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974" w:type="dxa"/>
            <w:noWrap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2" w:type="dxa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340,0</w:t>
            </w:r>
          </w:p>
        </w:tc>
        <w:tc>
          <w:tcPr>
            <w:tcW w:w="1282" w:type="dxa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16659,6</w:t>
            </w:r>
          </w:p>
        </w:tc>
        <w:tc>
          <w:tcPr>
            <w:tcW w:w="1283" w:type="dxa"/>
            <w:vAlign w:val="center"/>
          </w:tcPr>
          <w:p w:rsidR="002833C2" w:rsidRPr="008549F7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</w:tcPr>
          <w:p w:rsidR="002833C2" w:rsidRPr="008549F7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8549F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</w:tcPr>
          <w:p w:rsidR="002833C2" w:rsidRPr="008549F7" w:rsidRDefault="002833C2" w:rsidP="00AF6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</w:p>
        </w:tc>
      </w:tr>
    </w:tbl>
    <w:p w:rsidR="002833C2" w:rsidRPr="006103FC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AE1" w:rsidRDefault="008D7AE1"/>
    <w:sectPr w:rsidR="008D7AE1" w:rsidSect="009A4F6A">
      <w:pgSz w:w="16800" w:h="11900" w:orient="landscape"/>
      <w:pgMar w:top="1134" w:right="426" w:bottom="985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7BD"/>
    <w:multiLevelType w:val="hybridMultilevel"/>
    <w:tmpl w:val="AC36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00DE1"/>
    <w:multiLevelType w:val="hybridMultilevel"/>
    <w:tmpl w:val="007047A4"/>
    <w:lvl w:ilvl="0" w:tplc="6FBE5472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2">
    <w:nsid w:val="279661E0"/>
    <w:multiLevelType w:val="hybridMultilevel"/>
    <w:tmpl w:val="6AD61EAA"/>
    <w:lvl w:ilvl="0" w:tplc="842C13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221540D"/>
    <w:multiLevelType w:val="hybridMultilevel"/>
    <w:tmpl w:val="DF684B88"/>
    <w:lvl w:ilvl="0" w:tplc="90B054C8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4">
    <w:nsid w:val="3DA8108D"/>
    <w:multiLevelType w:val="hybridMultilevel"/>
    <w:tmpl w:val="DF684B88"/>
    <w:lvl w:ilvl="0" w:tplc="90B054C8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5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83651"/>
    <w:multiLevelType w:val="multilevel"/>
    <w:tmpl w:val="703C298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7">
    <w:nsid w:val="6B112CB7"/>
    <w:multiLevelType w:val="hybridMultilevel"/>
    <w:tmpl w:val="007047A4"/>
    <w:lvl w:ilvl="0" w:tplc="6FBE5472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3C2"/>
    <w:rsid w:val="002833C2"/>
    <w:rsid w:val="0058791A"/>
    <w:rsid w:val="008D7AE1"/>
    <w:rsid w:val="00E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5E"/>
  </w:style>
  <w:style w:type="paragraph" w:styleId="1">
    <w:name w:val="heading 1"/>
    <w:basedOn w:val="a"/>
    <w:next w:val="a"/>
    <w:link w:val="10"/>
    <w:uiPriority w:val="99"/>
    <w:qFormat/>
    <w:rsid w:val="002833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833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833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33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8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8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8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833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33C2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833C2"/>
    <w:rPr>
      <w:u w:val="single"/>
    </w:rPr>
  </w:style>
  <w:style w:type="paragraph" w:customStyle="1" w:styleId="a6">
    <w:name w:val="Внимание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833C2"/>
  </w:style>
  <w:style w:type="paragraph" w:customStyle="1" w:styleId="a8">
    <w:name w:val="Внимание: недобросовестность!"/>
    <w:basedOn w:val="a6"/>
    <w:next w:val="a"/>
    <w:uiPriority w:val="99"/>
    <w:rsid w:val="002833C2"/>
  </w:style>
  <w:style w:type="character" w:customStyle="1" w:styleId="a9">
    <w:name w:val="Выделение для Базового Поиска"/>
    <w:basedOn w:val="a3"/>
    <w:uiPriority w:val="99"/>
    <w:rsid w:val="002833C2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833C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2833C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833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2833C2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833C2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833C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833C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833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833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833C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833C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833C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833C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833C2"/>
  </w:style>
  <w:style w:type="paragraph" w:customStyle="1" w:styleId="aff2">
    <w:name w:val="Моноширинный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2833C2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833C2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833C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2833C2"/>
    <w:pPr>
      <w:ind w:left="140"/>
    </w:pPr>
  </w:style>
  <w:style w:type="character" w:customStyle="1" w:styleId="affa">
    <w:name w:val="Опечатки"/>
    <w:uiPriority w:val="99"/>
    <w:rsid w:val="002833C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833C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833C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833C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833C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2833C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833C2"/>
  </w:style>
  <w:style w:type="paragraph" w:customStyle="1" w:styleId="afff2">
    <w:name w:val="Примечание."/>
    <w:basedOn w:val="a6"/>
    <w:next w:val="a"/>
    <w:uiPriority w:val="99"/>
    <w:rsid w:val="002833C2"/>
  </w:style>
  <w:style w:type="character" w:customStyle="1" w:styleId="afff3">
    <w:name w:val="Продолжение ссылки"/>
    <w:basedOn w:val="a4"/>
    <w:uiPriority w:val="99"/>
    <w:rsid w:val="002833C2"/>
  </w:style>
  <w:style w:type="paragraph" w:customStyle="1" w:styleId="afff4">
    <w:name w:val="Словарная статья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833C2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2833C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833C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2833C2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833C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833C2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833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List Paragraph"/>
    <w:basedOn w:val="a"/>
    <w:uiPriority w:val="34"/>
    <w:qFormat/>
    <w:rsid w:val="002833C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2833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833C2"/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1">
    <w:name w:val="Body Text Indent"/>
    <w:basedOn w:val="a"/>
    <w:link w:val="affff2"/>
    <w:uiPriority w:val="99"/>
    <w:rsid w:val="002833C2"/>
    <w:pPr>
      <w:tabs>
        <w:tab w:val="left" w:pos="-567"/>
        <w:tab w:val="left" w:pos="142"/>
      </w:tabs>
      <w:spacing w:after="0" w:line="240" w:lineRule="auto"/>
      <w:ind w:left="-851"/>
    </w:pPr>
    <w:rPr>
      <w:rFonts w:ascii="Times New Roman" w:hAnsi="Times New Roman" w:cs="Times New Roman"/>
      <w:sz w:val="28"/>
      <w:szCs w:val="20"/>
    </w:rPr>
  </w:style>
  <w:style w:type="character" w:customStyle="1" w:styleId="affff2">
    <w:name w:val="Основной текст с отступом Знак"/>
    <w:basedOn w:val="a0"/>
    <w:link w:val="affff1"/>
    <w:uiPriority w:val="99"/>
    <w:rsid w:val="002833C2"/>
    <w:rPr>
      <w:rFonts w:ascii="Times New Roman" w:hAnsi="Times New Roman" w:cs="Times New Roman"/>
      <w:sz w:val="28"/>
      <w:szCs w:val="20"/>
    </w:rPr>
  </w:style>
  <w:style w:type="character" w:styleId="affff3">
    <w:name w:val="annotation reference"/>
    <w:basedOn w:val="a0"/>
    <w:uiPriority w:val="99"/>
    <w:semiHidden/>
    <w:unhideWhenUsed/>
    <w:rsid w:val="002833C2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2833C2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2833C2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2833C2"/>
    <w:rPr>
      <w:b/>
      <w:bCs/>
    </w:rPr>
  </w:style>
  <w:style w:type="paragraph" w:styleId="affff8">
    <w:name w:val="Balloon Text"/>
    <w:basedOn w:val="a"/>
    <w:link w:val="affff9"/>
    <w:uiPriority w:val="99"/>
    <w:semiHidden/>
    <w:unhideWhenUsed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2833C2"/>
    <w:rPr>
      <w:rFonts w:ascii="Segoe UI" w:hAnsi="Segoe UI" w:cs="Segoe UI"/>
      <w:sz w:val="18"/>
      <w:szCs w:val="18"/>
    </w:rPr>
  </w:style>
  <w:style w:type="character" w:customStyle="1" w:styleId="unicode1">
    <w:name w:val="unicode1"/>
    <w:rsid w:val="002833C2"/>
    <w:rPr>
      <w:rFonts w:ascii="Arial Unicode MS" w:eastAsia="Arial Unicode MS" w:hAnsi="Arial Unicode MS"/>
    </w:rPr>
  </w:style>
  <w:style w:type="paragraph" w:styleId="affffa">
    <w:name w:val="Normal (Web)"/>
    <w:basedOn w:val="a"/>
    <w:uiPriority w:val="99"/>
    <w:semiHidden/>
    <w:unhideWhenUsed/>
    <w:rsid w:val="00283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fb">
    <w:name w:val="No Spacing"/>
    <w:uiPriority w:val="1"/>
    <w:qFormat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4525</Words>
  <Characters>25796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Elanika</cp:lastModifiedBy>
  <cp:revision>2</cp:revision>
  <dcterms:created xsi:type="dcterms:W3CDTF">2022-02-16T10:03:00Z</dcterms:created>
  <dcterms:modified xsi:type="dcterms:W3CDTF">2022-02-16T10:03:00Z</dcterms:modified>
</cp:coreProperties>
</file>