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14" w:rsidRDefault="00E06014" w:rsidP="00E06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714375"/>
            <wp:effectExtent l="19050" t="0" r="0" b="0"/>
            <wp:docPr id="1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014" w:rsidRDefault="00E06014" w:rsidP="00E06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06014" w:rsidRDefault="00E06014" w:rsidP="00E06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06014" w:rsidRDefault="00E06014" w:rsidP="00E06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Пустомержское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06014" w:rsidRDefault="00E06014" w:rsidP="00E06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E06014" w:rsidRDefault="00E06014" w:rsidP="00E06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06014" w:rsidRDefault="00E06014" w:rsidP="00E0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06014" w:rsidRDefault="00E06014" w:rsidP="00E06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14.01.2020  г. №  3</w:t>
      </w: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показателя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рыночной</w:t>
      </w: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стоимости одного квадратного метра общей</w:t>
      </w: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жилья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Пустомержское</w:t>
      </w:r>
      <w:proofErr w:type="spellEnd"/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поселение» на 1-й квартал 2020 года»</w:t>
      </w:r>
    </w:p>
    <w:p w:rsidR="00E06014" w:rsidRDefault="00E06014" w:rsidP="00E06014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06014" w:rsidRPr="005A7FBA" w:rsidRDefault="00E06014" w:rsidP="005A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BA">
        <w:rPr>
          <w:rFonts w:ascii="Times New Roman" w:hAnsi="Times New Roman" w:cs="Times New Roman"/>
          <w:sz w:val="24"/>
          <w:szCs w:val="24"/>
        </w:rPr>
        <w:t xml:space="preserve">                  В целях реализации на территории муниципального образования «</w:t>
      </w:r>
      <w:proofErr w:type="spellStart"/>
      <w:r w:rsidRPr="005A7FBA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5A7FBA">
        <w:rPr>
          <w:rFonts w:ascii="Times New Roman" w:hAnsi="Times New Roman" w:cs="Times New Roman"/>
          <w:sz w:val="24"/>
          <w:szCs w:val="24"/>
        </w:rPr>
        <w:t xml:space="preserve"> муниципальный район» ведомственной целевой программы «Устойчивое развитие сельских территорий», подпрограммы «Обеспечение условий развития</w:t>
      </w:r>
      <w:proofErr w:type="gramStart"/>
      <w:r w:rsidRPr="005A7F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FBA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комплекса» государственной программы развития сельского хозяйства и регулирования рынков сельскохозяйственной продукции, сырья и продовольствия , в соответствии с Методическими рекомендациями по определению показателей средней рыночной стоимости 1 кв.м общей площади жилья в муниципальных образованиях Ленинградской области и показателя средней рыночной стоимости 1 кв</w:t>
      </w:r>
      <w:proofErr w:type="gramStart"/>
      <w:r w:rsidRPr="005A7F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A7FBA">
        <w:rPr>
          <w:rFonts w:ascii="Times New Roman" w:hAnsi="Times New Roman" w:cs="Times New Roman"/>
          <w:sz w:val="24"/>
          <w:szCs w:val="24"/>
        </w:rPr>
        <w:t xml:space="preserve"> общей площади жилья в сельской местности Ленинградской области, утвержденных распоряжением Комитета по строительству Ленинградской области от 04.12.2015 г. № 552, Приказом Министерства строительства и жилищно-коммунального хозяйства РФ от 19.12.2019 г. № 827/</w:t>
      </w:r>
      <w:proofErr w:type="spellStart"/>
      <w:r w:rsidRPr="005A7FB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A7FBA">
        <w:rPr>
          <w:rFonts w:ascii="Times New Roman" w:hAnsi="Times New Roman" w:cs="Times New Roman"/>
          <w:sz w:val="24"/>
          <w:szCs w:val="24"/>
        </w:rPr>
        <w:t>, администрация МО «</w:t>
      </w:r>
      <w:proofErr w:type="spellStart"/>
      <w:r w:rsidRPr="005A7FBA">
        <w:rPr>
          <w:rFonts w:ascii="Times New Roman" w:hAnsi="Times New Roman" w:cs="Times New Roman"/>
          <w:sz w:val="24"/>
          <w:szCs w:val="24"/>
        </w:rPr>
        <w:t>Пустомержское</w:t>
      </w:r>
      <w:proofErr w:type="spellEnd"/>
      <w:r w:rsidRPr="005A7FBA">
        <w:rPr>
          <w:rFonts w:ascii="Times New Roman" w:hAnsi="Times New Roman" w:cs="Times New Roman"/>
          <w:sz w:val="24"/>
          <w:szCs w:val="24"/>
        </w:rPr>
        <w:t xml:space="preserve"> сельское поселение» , администрация постановляет :</w:t>
      </w:r>
    </w:p>
    <w:p w:rsidR="00E06014" w:rsidRDefault="00E06014" w:rsidP="00E06014">
      <w:pPr>
        <w:pStyle w:val="7"/>
        <w:shd w:val="clear" w:color="auto" w:fill="auto"/>
        <w:spacing w:after="0" w:line="274" w:lineRule="exact"/>
        <w:ind w:right="40" w:firstLine="320"/>
        <w:rPr>
          <w:sz w:val="24"/>
          <w:szCs w:val="24"/>
        </w:rPr>
      </w:pPr>
    </w:p>
    <w:p w:rsidR="00E06014" w:rsidRDefault="00E06014" w:rsidP="00E06014">
      <w:pPr>
        <w:pStyle w:val="a3"/>
        <w:numPr>
          <w:ilvl w:val="0"/>
          <w:numId w:val="1"/>
        </w:numPr>
        <w:tabs>
          <w:tab w:val="num" w:pos="426"/>
        </w:tabs>
        <w:ind w:left="142" w:firstLine="0"/>
        <w:jc w:val="both"/>
        <w:rPr>
          <w:shd w:val="clear" w:color="auto" w:fill="FFFFFF"/>
        </w:rPr>
      </w:pPr>
      <w:r>
        <w:rPr>
          <w:rStyle w:val="1"/>
          <w:rFonts w:eastAsiaTheme="minorEastAsia"/>
          <w:sz w:val="24"/>
          <w:szCs w:val="24"/>
        </w:rPr>
        <w:t>Утвердить на 1-й квартал 2020 года показатель средней рыночной стоимости 1 квадратного метра общей площади жилья в МО «</w:t>
      </w:r>
      <w:proofErr w:type="spellStart"/>
      <w:r>
        <w:rPr>
          <w:rStyle w:val="1"/>
          <w:rFonts w:eastAsiaTheme="minorEastAsia"/>
          <w:sz w:val="24"/>
          <w:szCs w:val="24"/>
        </w:rPr>
        <w:t>Пустомержское</w:t>
      </w:r>
      <w:proofErr w:type="spellEnd"/>
      <w:r>
        <w:rPr>
          <w:rStyle w:val="1"/>
          <w:rFonts w:eastAsiaTheme="minorEastAsia"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</w:t>
      </w:r>
      <w:r>
        <w:rPr>
          <w:rStyle w:val="1"/>
          <w:rFonts w:eastAsiaTheme="minorEastAsia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 xml:space="preserve">32307 </w:t>
      </w:r>
      <w:r>
        <w:rPr>
          <w:rStyle w:val="1"/>
          <w:rFonts w:eastAsiaTheme="minorEastAsia"/>
          <w:sz w:val="24"/>
          <w:szCs w:val="24"/>
        </w:rPr>
        <w:t>руб. (в соответствии с Приложением).</w:t>
      </w:r>
    </w:p>
    <w:p w:rsidR="00E06014" w:rsidRDefault="00E06014" w:rsidP="00E0601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постановление опубликовать в средствах массовой информации и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Пустомержское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E06014" w:rsidRDefault="00E06014" w:rsidP="00E0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Пустомержское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___________________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E06014" w:rsidRDefault="00E06014" w:rsidP="00E0601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06014" w:rsidRDefault="00E06014" w:rsidP="00E0601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06014" w:rsidRDefault="00E06014" w:rsidP="00E0601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06014" w:rsidRDefault="00E06014" w:rsidP="00E0601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Крючкова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С.Г. тел. 64-432</w:t>
      </w:r>
    </w:p>
    <w:p w:rsidR="00E06014" w:rsidRDefault="00E06014" w:rsidP="00E0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D0F" w:rsidRDefault="00456D0F" w:rsidP="00E06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E06014" w:rsidRDefault="00E06014" w:rsidP="00E06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E06014" w:rsidRDefault="00E06014" w:rsidP="00E06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Пустомержское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E06014" w:rsidRDefault="00E06014" w:rsidP="00E06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14.01.2020 г.  № 3</w:t>
      </w: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показателя средней рыночной  стоимости одного квадратного метра </w:t>
      </w:r>
    </w:p>
    <w:p w:rsidR="00E06014" w:rsidRDefault="00E06014" w:rsidP="00E06014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общей площади жилья на 1-й квартал 2020 года                                                                                                                                                                                                 по муниципальному образованию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Пустомержское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4"/>
          <w:szCs w:val="24"/>
        </w:rPr>
        <w:t>Кингисеппского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</w:t>
      </w:r>
    </w:p>
    <w:p w:rsidR="00E06014" w:rsidRDefault="00E06014" w:rsidP="00E060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014" w:rsidRDefault="00E06014" w:rsidP="00E06014">
      <w:pPr>
        <w:spacing w:after="0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014" w:rsidRDefault="00E06014" w:rsidP="00E0601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стоимости 1 кв.м. жилой площади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СТ. КРЕДИТ  =  34700 руб.</w:t>
      </w: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«Группа Компаний «Альянс Плюс» = </w:t>
      </w:r>
      <w:r>
        <w:rPr>
          <w:rFonts w:ascii="Times New Roman" w:hAnsi="Times New Roman" w:cs="Times New Roman"/>
          <w:sz w:val="24"/>
          <w:szCs w:val="24"/>
          <w:u w:val="single"/>
        </w:rPr>
        <w:t>37000 руб.</w:t>
      </w: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АН «Итака»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32400 руб. </w:t>
      </w: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кв.м.=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Ст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ред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0,92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+ Ст. дог.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0,92+ Ст.строй + Ст.стат.) : 4 = </w:t>
      </w: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кв.м.=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0,92) = (34700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0,92) </w:t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31924 руб.</w:t>
      </w: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Ср. кв.м. = 31924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1,012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32307 руб.</w:t>
      </w:r>
    </w:p>
    <w:p w:rsidR="00E06014" w:rsidRDefault="00E06014" w:rsidP="00E06014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Стоимость 1 кв.м. = Показатель средней рыночной стоимости 1 кв.м. = 32307 рублей</w:t>
      </w:r>
    </w:p>
    <w:p w:rsidR="00E06014" w:rsidRDefault="00E06014" w:rsidP="00E0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014" w:rsidRDefault="00E06014" w:rsidP="00E06014">
      <w:pPr>
        <w:pStyle w:val="7"/>
        <w:shd w:val="clear" w:color="auto" w:fill="auto"/>
        <w:spacing w:after="0" w:line="240" w:lineRule="auto"/>
        <w:ind w:right="102" w:firstLine="709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В соответствии с Методическими </w:t>
      </w:r>
      <w:r>
        <w:rPr>
          <w:rStyle w:val="21"/>
          <w:sz w:val="24"/>
          <w:szCs w:val="24"/>
        </w:rPr>
        <w:t xml:space="preserve">рекомендациями </w:t>
      </w:r>
      <w:r>
        <w:rPr>
          <w:rStyle w:val="1"/>
          <w:sz w:val="24"/>
          <w:szCs w:val="24"/>
        </w:rPr>
        <w:t xml:space="preserve">по определению норматива стоимости </w:t>
      </w:r>
      <w:r>
        <w:rPr>
          <w:rStyle w:val="21"/>
          <w:sz w:val="24"/>
          <w:szCs w:val="24"/>
        </w:rPr>
        <w:t xml:space="preserve">1 </w:t>
      </w:r>
      <w:r>
        <w:rPr>
          <w:rStyle w:val="1"/>
          <w:sz w:val="24"/>
          <w:szCs w:val="24"/>
        </w:rPr>
        <w:t>кв</w:t>
      </w:r>
      <w:proofErr w:type="gramStart"/>
      <w:r>
        <w:rPr>
          <w:rStyle w:val="1"/>
          <w:sz w:val="24"/>
          <w:szCs w:val="24"/>
        </w:rPr>
        <w:t>.м</w:t>
      </w:r>
      <w:proofErr w:type="gramEnd"/>
      <w:r>
        <w:rPr>
          <w:rStyle w:val="1"/>
          <w:sz w:val="24"/>
          <w:szCs w:val="24"/>
        </w:rPr>
        <w:t xml:space="preserve"> общей площади жилья в муниципальных образованиях Ленинградской области и стоимости 1 кв.м общей площади </w:t>
      </w:r>
      <w:r>
        <w:rPr>
          <w:rStyle w:val="21"/>
          <w:sz w:val="24"/>
          <w:szCs w:val="24"/>
        </w:rPr>
        <w:t xml:space="preserve">жилья </w:t>
      </w:r>
      <w:r>
        <w:rPr>
          <w:rStyle w:val="1"/>
          <w:sz w:val="24"/>
          <w:szCs w:val="24"/>
        </w:rPr>
        <w:t xml:space="preserve">в сельской местности Ленинградской области, утвержденных распоряжением Комитета по строительству Ленинградской области от 04.12.2015 </w:t>
      </w:r>
      <w:r>
        <w:rPr>
          <w:rStyle w:val="21"/>
          <w:sz w:val="24"/>
          <w:szCs w:val="24"/>
        </w:rPr>
        <w:t xml:space="preserve">г. </w:t>
      </w:r>
      <w:r>
        <w:rPr>
          <w:rStyle w:val="1"/>
          <w:sz w:val="24"/>
          <w:szCs w:val="24"/>
        </w:rPr>
        <w:t xml:space="preserve">№ 552, показатель средней рыночной стоимости одного квадратного метра общей площади жилья на территории поселения </w:t>
      </w:r>
      <w:r>
        <w:rPr>
          <w:rStyle w:val="21"/>
          <w:sz w:val="24"/>
          <w:szCs w:val="24"/>
        </w:rPr>
        <w:t xml:space="preserve">не </w:t>
      </w:r>
      <w:r>
        <w:rPr>
          <w:rStyle w:val="1"/>
          <w:sz w:val="24"/>
          <w:szCs w:val="24"/>
        </w:rPr>
        <w:t xml:space="preserve">должен быть </w:t>
      </w:r>
      <w:proofErr w:type="gramStart"/>
      <w:r>
        <w:rPr>
          <w:rStyle w:val="21"/>
          <w:sz w:val="24"/>
          <w:szCs w:val="24"/>
        </w:rPr>
        <w:t xml:space="preserve">выше </w:t>
      </w:r>
      <w:r>
        <w:rPr>
          <w:rStyle w:val="1"/>
          <w:sz w:val="24"/>
          <w:szCs w:val="24"/>
        </w:rPr>
        <w:t xml:space="preserve">показателя рыночной стоимости </w:t>
      </w:r>
      <w:r>
        <w:rPr>
          <w:rStyle w:val="21"/>
          <w:sz w:val="24"/>
          <w:szCs w:val="24"/>
        </w:rPr>
        <w:t xml:space="preserve">1 </w:t>
      </w:r>
      <w:r>
        <w:rPr>
          <w:rStyle w:val="1"/>
          <w:sz w:val="24"/>
          <w:szCs w:val="24"/>
        </w:rPr>
        <w:t xml:space="preserve">квадратного метра общей площади жилья по Ленинградской области, установленной </w:t>
      </w:r>
      <w:r>
        <w:rPr>
          <w:rStyle w:val="21"/>
          <w:sz w:val="24"/>
          <w:szCs w:val="24"/>
        </w:rPr>
        <w:t xml:space="preserve">Министерством строительства и </w:t>
      </w:r>
      <w:r>
        <w:rPr>
          <w:rStyle w:val="1"/>
          <w:sz w:val="24"/>
          <w:szCs w:val="24"/>
        </w:rPr>
        <w:t>жилищно-коммунального хозяйства РФ</w:t>
      </w:r>
      <w:proofErr w:type="gramEnd"/>
      <w:r>
        <w:rPr>
          <w:rStyle w:val="1"/>
          <w:sz w:val="24"/>
          <w:szCs w:val="24"/>
        </w:rPr>
        <w:t>.</w:t>
      </w:r>
    </w:p>
    <w:p w:rsidR="00E06014" w:rsidRDefault="00E06014" w:rsidP="00E06014">
      <w:pPr>
        <w:pStyle w:val="7"/>
        <w:shd w:val="clear" w:color="auto" w:fill="auto"/>
        <w:spacing w:after="0" w:line="240" w:lineRule="auto"/>
        <w:ind w:right="102"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Приказом Министерства строительства и жилищно-коммунального хозяйства </w:t>
      </w:r>
      <w:r>
        <w:rPr>
          <w:rStyle w:val="21"/>
          <w:sz w:val="24"/>
          <w:szCs w:val="24"/>
        </w:rPr>
        <w:t xml:space="preserve">РФ </w:t>
      </w:r>
      <w:r>
        <w:rPr>
          <w:rStyle w:val="1"/>
          <w:sz w:val="24"/>
          <w:szCs w:val="24"/>
        </w:rPr>
        <w:t>от 19.12.2019 г. № 827/</w:t>
      </w:r>
      <w:proofErr w:type="spellStart"/>
      <w:proofErr w:type="gramStart"/>
      <w:r>
        <w:rPr>
          <w:rStyle w:val="1"/>
          <w:sz w:val="24"/>
          <w:szCs w:val="24"/>
        </w:rPr>
        <w:t>пр</w:t>
      </w:r>
      <w:proofErr w:type="spellEnd"/>
      <w:proofErr w:type="gramEnd"/>
      <w:r>
        <w:rPr>
          <w:rStyle w:val="1"/>
          <w:sz w:val="24"/>
          <w:szCs w:val="24"/>
        </w:rPr>
        <w:t xml:space="preserve"> утвержден показатель средней рыночной стоимости одного квадратного метра общей площади жилья по Ленинградской </w:t>
      </w:r>
      <w:r>
        <w:rPr>
          <w:rStyle w:val="21"/>
          <w:sz w:val="24"/>
          <w:szCs w:val="24"/>
        </w:rPr>
        <w:t xml:space="preserve">области </w:t>
      </w:r>
      <w:r>
        <w:rPr>
          <w:rStyle w:val="1"/>
          <w:sz w:val="24"/>
          <w:szCs w:val="24"/>
        </w:rPr>
        <w:t xml:space="preserve">на </w:t>
      </w:r>
      <w:r>
        <w:rPr>
          <w:rStyle w:val="21"/>
          <w:sz w:val="24"/>
          <w:szCs w:val="24"/>
        </w:rPr>
        <w:t xml:space="preserve">1 </w:t>
      </w:r>
      <w:r>
        <w:rPr>
          <w:rStyle w:val="1"/>
          <w:sz w:val="24"/>
          <w:szCs w:val="24"/>
        </w:rPr>
        <w:t>квартал 2020 года в размере 51607  рублей.</w:t>
      </w:r>
    </w:p>
    <w:p w:rsidR="00E06014" w:rsidRDefault="00E06014" w:rsidP="00E06014">
      <w:pPr>
        <w:pStyle w:val="7"/>
        <w:shd w:val="clear" w:color="auto" w:fill="auto"/>
        <w:spacing w:after="0" w:line="240" w:lineRule="auto"/>
        <w:ind w:right="102" w:firstLine="709"/>
        <w:rPr>
          <w:rStyle w:val="1"/>
          <w:sz w:val="24"/>
          <w:szCs w:val="24"/>
        </w:rPr>
      </w:pPr>
    </w:p>
    <w:p w:rsidR="00E06014" w:rsidRDefault="00E06014" w:rsidP="00E06014">
      <w:r>
        <w:rPr>
          <w:rStyle w:val="1"/>
          <w:rFonts w:eastAsiaTheme="minorEastAsia"/>
          <w:sz w:val="24"/>
          <w:szCs w:val="24"/>
          <w:u w:val="single"/>
        </w:rPr>
        <w:t xml:space="preserve">Таким образом, на </w:t>
      </w:r>
      <w:r>
        <w:rPr>
          <w:rStyle w:val="a5"/>
          <w:rFonts w:eastAsiaTheme="minorEastAsia"/>
          <w:sz w:val="24"/>
          <w:szCs w:val="24"/>
          <w:u w:val="single"/>
        </w:rPr>
        <w:t xml:space="preserve">1 </w:t>
      </w:r>
      <w:r>
        <w:rPr>
          <w:rStyle w:val="1"/>
          <w:rFonts w:eastAsiaTheme="minorEastAsia"/>
          <w:sz w:val="24"/>
          <w:szCs w:val="24"/>
          <w:u w:val="single"/>
        </w:rPr>
        <w:t xml:space="preserve">квартал 2020 года утверждаемый </w:t>
      </w:r>
      <w:proofErr w:type="spellStart"/>
      <w:r>
        <w:rPr>
          <w:rStyle w:val="a5"/>
          <w:rFonts w:eastAsiaTheme="minorEastAsia"/>
          <w:sz w:val="24"/>
          <w:szCs w:val="24"/>
          <w:u w:val="single"/>
        </w:rPr>
        <w:t>СТквм</w:t>
      </w:r>
      <w:proofErr w:type="spellEnd"/>
      <w:r>
        <w:rPr>
          <w:rStyle w:val="a5"/>
          <w:rFonts w:eastAsiaTheme="minorEastAsia"/>
          <w:sz w:val="24"/>
          <w:szCs w:val="24"/>
          <w:u w:val="single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32307 </w:t>
      </w:r>
      <w:r>
        <w:rPr>
          <w:rStyle w:val="a5"/>
          <w:rFonts w:eastAsiaTheme="minorEastAsia"/>
          <w:sz w:val="24"/>
          <w:szCs w:val="24"/>
          <w:u w:val="single"/>
        </w:rPr>
        <w:t>руб.</w:t>
      </w:r>
    </w:p>
    <w:p w:rsidR="000B7291" w:rsidRDefault="000B7291"/>
    <w:sectPr w:rsidR="000B7291" w:rsidSect="00E060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7D92"/>
    <w:multiLevelType w:val="hybridMultilevel"/>
    <w:tmpl w:val="46B89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014"/>
    <w:rsid w:val="000B7291"/>
    <w:rsid w:val="00456D0F"/>
    <w:rsid w:val="005A7FBA"/>
    <w:rsid w:val="00E0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6014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014"/>
    <w:pPr>
      <w:widowControl w:val="0"/>
      <w:shd w:val="clear" w:color="auto" w:fill="FFFFFF"/>
      <w:spacing w:before="240" w:after="240" w:line="313" w:lineRule="exact"/>
      <w:jc w:val="center"/>
    </w:pPr>
    <w:rPr>
      <w:b/>
      <w:bCs/>
      <w:spacing w:val="3"/>
      <w:sz w:val="25"/>
      <w:szCs w:val="25"/>
    </w:rPr>
  </w:style>
  <w:style w:type="character" w:customStyle="1" w:styleId="a4">
    <w:name w:val="Основной текст_"/>
    <w:basedOn w:val="a0"/>
    <w:link w:val="7"/>
    <w:locked/>
    <w:rsid w:val="00E0601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7">
    <w:name w:val="Основной текст7"/>
    <w:basedOn w:val="a"/>
    <w:link w:val="a4"/>
    <w:rsid w:val="00E0601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basedOn w:val="a4"/>
    <w:rsid w:val="00E06014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E06014"/>
    <w:rPr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u w:val="none"/>
      <w:effect w:val="none"/>
      <w:lang w:val="ru-RU"/>
    </w:rPr>
  </w:style>
  <w:style w:type="character" w:customStyle="1" w:styleId="a5">
    <w:name w:val="Основной текст + Полужирный"/>
    <w:aliases w:val="Интервал 0 pt"/>
    <w:basedOn w:val="a4"/>
    <w:rsid w:val="00E06014"/>
    <w:rPr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0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HackZone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2020-01-14T06:12:00Z</cp:lastPrinted>
  <dcterms:created xsi:type="dcterms:W3CDTF">2020-01-14T06:01:00Z</dcterms:created>
  <dcterms:modified xsi:type="dcterms:W3CDTF">2020-01-14T06:13:00Z</dcterms:modified>
</cp:coreProperties>
</file>