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A3" w:rsidRDefault="00074CA3" w:rsidP="00074CA3">
      <w:pPr>
        <w:pStyle w:val="2"/>
        <w:jc w:val="center"/>
        <w:rPr>
          <w:lang w:val="en-US"/>
        </w:rPr>
      </w:pPr>
      <w:r>
        <w:rPr>
          <w:noProof/>
        </w:rPr>
        <w:drawing>
          <wp:inline distT="0" distB="0" distL="0" distR="0">
            <wp:extent cx="612140" cy="71564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cstate="print"/>
                    <a:srcRect/>
                    <a:stretch>
                      <a:fillRect/>
                    </a:stretch>
                  </pic:blipFill>
                  <pic:spPr bwMode="auto">
                    <a:xfrm>
                      <a:off x="0" y="0"/>
                      <a:ext cx="612140" cy="715645"/>
                    </a:xfrm>
                    <a:prstGeom prst="rect">
                      <a:avLst/>
                    </a:prstGeom>
                    <a:noFill/>
                    <a:ln w="9525">
                      <a:noFill/>
                      <a:miter lim="800000"/>
                      <a:headEnd/>
                      <a:tailEnd/>
                    </a:ln>
                  </pic:spPr>
                </pic:pic>
              </a:graphicData>
            </a:graphic>
          </wp:inline>
        </w:drawing>
      </w:r>
    </w:p>
    <w:p w:rsidR="00074CA3" w:rsidRPr="00074CA3" w:rsidRDefault="00074CA3" w:rsidP="00074CA3">
      <w:pPr>
        <w:spacing w:after="0" w:line="240" w:lineRule="auto"/>
        <w:jc w:val="center"/>
        <w:rPr>
          <w:rFonts w:ascii="Times New Roman" w:hAnsi="Times New Roman" w:cs="Times New Roman"/>
          <w:b/>
          <w:bCs/>
          <w:sz w:val="28"/>
          <w:szCs w:val="28"/>
        </w:rPr>
      </w:pPr>
      <w:r w:rsidRPr="00074CA3">
        <w:rPr>
          <w:rFonts w:ascii="Times New Roman" w:hAnsi="Times New Roman" w:cs="Times New Roman"/>
          <w:b/>
          <w:bCs/>
          <w:sz w:val="28"/>
          <w:szCs w:val="28"/>
        </w:rPr>
        <w:t>Администрация</w:t>
      </w:r>
    </w:p>
    <w:p w:rsidR="00074CA3" w:rsidRPr="00074CA3" w:rsidRDefault="00074CA3" w:rsidP="00074CA3">
      <w:pPr>
        <w:spacing w:after="0" w:line="240" w:lineRule="auto"/>
        <w:jc w:val="center"/>
        <w:rPr>
          <w:rFonts w:ascii="Times New Roman" w:hAnsi="Times New Roman" w:cs="Times New Roman"/>
          <w:b/>
          <w:bCs/>
          <w:sz w:val="28"/>
          <w:szCs w:val="28"/>
        </w:rPr>
      </w:pPr>
      <w:r w:rsidRPr="00074CA3">
        <w:rPr>
          <w:rFonts w:ascii="Times New Roman" w:hAnsi="Times New Roman" w:cs="Times New Roman"/>
          <w:b/>
          <w:bCs/>
          <w:sz w:val="28"/>
          <w:szCs w:val="28"/>
        </w:rPr>
        <w:t>муниципального образования</w:t>
      </w:r>
    </w:p>
    <w:p w:rsidR="00074CA3" w:rsidRPr="00074CA3" w:rsidRDefault="00074CA3" w:rsidP="00074CA3">
      <w:pPr>
        <w:spacing w:after="0" w:line="240" w:lineRule="auto"/>
        <w:jc w:val="center"/>
        <w:rPr>
          <w:rFonts w:ascii="Times New Roman" w:hAnsi="Times New Roman" w:cs="Times New Roman"/>
          <w:b/>
          <w:bCs/>
          <w:sz w:val="28"/>
          <w:szCs w:val="28"/>
        </w:rPr>
      </w:pPr>
      <w:r w:rsidRPr="00074CA3">
        <w:rPr>
          <w:rFonts w:ascii="Times New Roman" w:hAnsi="Times New Roman" w:cs="Times New Roman"/>
          <w:b/>
          <w:bCs/>
          <w:sz w:val="28"/>
          <w:szCs w:val="28"/>
        </w:rPr>
        <w:t xml:space="preserve"> «Пустомержское  сельское поселение»</w:t>
      </w:r>
    </w:p>
    <w:p w:rsidR="00074CA3" w:rsidRPr="00074CA3" w:rsidRDefault="00074CA3" w:rsidP="00074CA3">
      <w:pPr>
        <w:spacing w:after="0" w:line="240" w:lineRule="auto"/>
        <w:jc w:val="center"/>
        <w:rPr>
          <w:rFonts w:ascii="Times New Roman" w:hAnsi="Times New Roman" w:cs="Times New Roman"/>
          <w:b/>
          <w:sz w:val="28"/>
          <w:szCs w:val="28"/>
        </w:rPr>
      </w:pPr>
      <w:r w:rsidRPr="00074CA3">
        <w:rPr>
          <w:rFonts w:ascii="Times New Roman" w:hAnsi="Times New Roman" w:cs="Times New Roman"/>
          <w:b/>
          <w:sz w:val="28"/>
          <w:szCs w:val="28"/>
        </w:rPr>
        <w:t>Кингисеппского муниципального района</w:t>
      </w:r>
    </w:p>
    <w:p w:rsidR="00074CA3" w:rsidRPr="00074CA3" w:rsidRDefault="00074CA3" w:rsidP="00074CA3">
      <w:pPr>
        <w:spacing w:after="0" w:line="240" w:lineRule="auto"/>
        <w:jc w:val="center"/>
        <w:rPr>
          <w:rFonts w:ascii="Times New Roman" w:hAnsi="Times New Roman" w:cs="Times New Roman"/>
          <w:b/>
          <w:sz w:val="28"/>
          <w:szCs w:val="28"/>
        </w:rPr>
      </w:pPr>
      <w:r w:rsidRPr="00074CA3">
        <w:rPr>
          <w:rFonts w:ascii="Times New Roman" w:hAnsi="Times New Roman" w:cs="Times New Roman"/>
          <w:b/>
          <w:sz w:val="28"/>
          <w:szCs w:val="28"/>
        </w:rPr>
        <w:t>Ленинградской области</w:t>
      </w:r>
    </w:p>
    <w:p w:rsidR="00074CA3" w:rsidRPr="00074CA3" w:rsidRDefault="00074CA3" w:rsidP="00074CA3">
      <w:pPr>
        <w:spacing w:after="0" w:line="240" w:lineRule="auto"/>
        <w:jc w:val="center"/>
        <w:rPr>
          <w:rFonts w:ascii="Times New Roman" w:eastAsia="Times New Roman" w:hAnsi="Times New Roman" w:cs="Times New Roman"/>
          <w:b/>
          <w:bCs/>
          <w:sz w:val="28"/>
          <w:szCs w:val="28"/>
        </w:rPr>
      </w:pPr>
    </w:p>
    <w:p w:rsidR="00074CA3" w:rsidRPr="00074CA3" w:rsidRDefault="00074CA3" w:rsidP="00074CA3">
      <w:pPr>
        <w:spacing w:after="0" w:line="240" w:lineRule="auto"/>
        <w:jc w:val="center"/>
        <w:rPr>
          <w:b/>
          <w:sz w:val="28"/>
          <w:szCs w:val="28"/>
        </w:rPr>
      </w:pPr>
      <w:r w:rsidRPr="00074CA3">
        <w:rPr>
          <w:rFonts w:ascii="Times New Roman" w:eastAsia="Times New Roman" w:hAnsi="Times New Roman" w:cs="Times New Roman"/>
          <w:b/>
          <w:bCs/>
          <w:sz w:val="28"/>
          <w:szCs w:val="28"/>
        </w:rPr>
        <w:t>ПОСТАНОВЛЕНИЕ</w:t>
      </w:r>
    </w:p>
    <w:p w:rsidR="00074CA3" w:rsidRPr="00F01B17" w:rsidRDefault="00074CA3" w:rsidP="00074CA3">
      <w:pPr>
        <w:keepNext/>
        <w:widowControl w:val="0"/>
        <w:suppressAutoHyphens/>
        <w:autoSpaceDN w:val="0"/>
        <w:spacing w:after="0" w:line="240" w:lineRule="auto"/>
        <w:jc w:val="center"/>
        <w:textAlignment w:val="baseline"/>
        <w:outlineLvl w:val="3"/>
        <w:rPr>
          <w:rFonts w:ascii="Times New Roman" w:eastAsia="MS PMincho" w:hAnsi="Times New Roman"/>
          <w:b/>
          <w:bCs/>
          <w:kern w:val="3"/>
          <w:sz w:val="24"/>
          <w:szCs w:val="24"/>
          <w:lang w:eastAsia="ja-JP" w:bidi="fa-IR"/>
        </w:rPr>
      </w:pPr>
    </w:p>
    <w:p w:rsidR="00D74B29" w:rsidRDefault="00D74B29" w:rsidP="00074CA3">
      <w:pPr>
        <w:widowControl w:val="0"/>
        <w:autoSpaceDE w:val="0"/>
        <w:autoSpaceDN w:val="0"/>
        <w:adjustRightInd w:val="0"/>
        <w:spacing w:after="0" w:line="240" w:lineRule="auto"/>
        <w:rPr>
          <w:rFonts w:ascii="Times New Roman CYR" w:hAnsi="Times New Roman CYR" w:cs="Times New Roman CYR"/>
          <w:b/>
          <w:bCs/>
          <w:sz w:val="32"/>
          <w:szCs w:val="32"/>
        </w:rPr>
      </w:pPr>
    </w:p>
    <w:p w:rsidR="00CD760F" w:rsidRDefault="00CD760F" w:rsidP="00CD760F">
      <w:pPr>
        <w:widowControl w:val="0"/>
        <w:autoSpaceDE w:val="0"/>
        <w:autoSpaceDN w:val="0"/>
        <w:adjustRightInd w:val="0"/>
        <w:spacing w:after="0" w:line="240" w:lineRule="auto"/>
        <w:jc w:val="center"/>
        <w:rPr>
          <w:rFonts w:ascii="Times New Roman CYR" w:hAnsi="Times New Roman CYR" w:cs="Times New Roman CYR"/>
          <w:b/>
          <w:bCs/>
          <w:sz w:val="16"/>
          <w:szCs w:val="16"/>
        </w:rPr>
      </w:pPr>
    </w:p>
    <w:p w:rsidR="00CD760F" w:rsidRDefault="007F45D9" w:rsidP="00CD760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21C1B">
        <w:rPr>
          <w:rFonts w:ascii="Times New Roman CYR" w:hAnsi="Times New Roman CYR" w:cs="Times New Roman CYR"/>
          <w:sz w:val="28"/>
          <w:szCs w:val="28"/>
        </w:rPr>
        <w:t xml:space="preserve"> </w:t>
      </w:r>
      <w:r>
        <w:rPr>
          <w:rFonts w:ascii="Times New Roman CYR" w:hAnsi="Times New Roman CYR" w:cs="Times New Roman CYR"/>
          <w:sz w:val="28"/>
          <w:szCs w:val="28"/>
        </w:rPr>
        <w:t>09.01.2019</w:t>
      </w:r>
      <w:r w:rsidR="00CD760F" w:rsidRPr="002F497F">
        <w:rPr>
          <w:rFonts w:ascii="Times New Roman CYR" w:hAnsi="Times New Roman CYR" w:cs="Times New Roman CYR"/>
          <w:sz w:val="28"/>
          <w:szCs w:val="28"/>
        </w:rPr>
        <w:t xml:space="preserve"> года</w:t>
      </w:r>
      <w:r w:rsidR="00074CA3">
        <w:rPr>
          <w:rFonts w:ascii="Times New Roman CYR" w:hAnsi="Times New Roman CYR" w:cs="Times New Roman CYR"/>
          <w:sz w:val="20"/>
          <w:szCs w:val="20"/>
        </w:rPr>
        <w:t xml:space="preserve">     </w:t>
      </w:r>
      <w:r w:rsidR="00CD760F">
        <w:rPr>
          <w:rFonts w:ascii="Times New Roman CYR" w:hAnsi="Times New Roman CYR" w:cs="Times New Roman CYR"/>
          <w:sz w:val="20"/>
          <w:szCs w:val="20"/>
        </w:rPr>
        <w:t xml:space="preserve">   </w:t>
      </w:r>
      <w:r w:rsidR="00086C10">
        <w:rPr>
          <w:rFonts w:ascii="Times New Roman CYR" w:hAnsi="Times New Roman CYR" w:cs="Times New Roman CYR"/>
          <w:sz w:val="28"/>
          <w:szCs w:val="28"/>
        </w:rPr>
        <w:t>№ 4</w:t>
      </w:r>
    </w:p>
    <w:p w:rsidR="00CD760F" w:rsidRDefault="00CD760F" w:rsidP="00CD760F">
      <w:pPr>
        <w:widowControl w:val="0"/>
        <w:autoSpaceDE w:val="0"/>
        <w:autoSpaceDN w:val="0"/>
        <w:adjustRightInd w:val="0"/>
        <w:spacing w:after="0" w:line="240" w:lineRule="auto"/>
        <w:rPr>
          <w:rFonts w:ascii="Times New Roman CYR" w:hAnsi="Times New Roman CYR" w:cs="Times New Roman CYR"/>
          <w:color w:val="7F0000"/>
          <w:sz w:val="16"/>
          <w:szCs w:val="16"/>
        </w:rPr>
      </w:pPr>
    </w:p>
    <w:p w:rsidR="00CD760F" w:rsidRDefault="00CD760F" w:rsidP="00CD760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A04B0" w:rsidRDefault="00AA04B0" w:rsidP="00CD760F">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074CA3" w:rsidRDefault="00AA04B0" w:rsidP="00074CA3">
      <w:pPr>
        <w:widowControl w:val="0"/>
        <w:autoSpaceDE w:val="0"/>
        <w:autoSpaceDN w:val="0"/>
        <w:adjustRightInd w:val="0"/>
        <w:spacing w:after="0" w:line="240" w:lineRule="auto"/>
        <w:rPr>
          <w:rFonts w:ascii="Times New Roman CYR" w:hAnsi="Times New Roman CYR" w:cs="Times New Roman CYR"/>
          <w:bCs/>
          <w:sz w:val="24"/>
          <w:szCs w:val="24"/>
        </w:rPr>
      </w:pPr>
      <w:r w:rsidRPr="00074CA3">
        <w:rPr>
          <w:rFonts w:ascii="Times New Roman CYR" w:hAnsi="Times New Roman CYR" w:cs="Times New Roman CYR"/>
          <w:bCs/>
          <w:sz w:val="24"/>
          <w:szCs w:val="24"/>
        </w:rPr>
        <w:t>«</w:t>
      </w:r>
      <w:r w:rsidR="00404B24" w:rsidRPr="00074CA3">
        <w:rPr>
          <w:rFonts w:ascii="Times New Roman CYR" w:hAnsi="Times New Roman CYR" w:cs="Times New Roman CYR"/>
          <w:bCs/>
          <w:sz w:val="24"/>
          <w:szCs w:val="24"/>
        </w:rPr>
        <w:t xml:space="preserve">Об утверждении </w:t>
      </w:r>
      <w:r w:rsidR="00C8764B" w:rsidRPr="00074CA3">
        <w:rPr>
          <w:rFonts w:ascii="Times New Roman CYR" w:hAnsi="Times New Roman CYR" w:cs="Times New Roman CYR"/>
          <w:bCs/>
          <w:sz w:val="24"/>
          <w:szCs w:val="24"/>
        </w:rPr>
        <w:t xml:space="preserve">Положения о материальном стимулировании </w:t>
      </w:r>
    </w:p>
    <w:p w:rsidR="00074CA3" w:rsidRDefault="00C8764B" w:rsidP="00074CA3">
      <w:pPr>
        <w:widowControl w:val="0"/>
        <w:autoSpaceDE w:val="0"/>
        <w:autoSpaceDN w:val="0"/>
        <w:adjustRightInd w:val="0"/>
        <w:spacing w:after="0" w:line="240" w:lineRule="auto"/>
        <w:rPr>
          <w:rFonts w:ascii="Times New Roman CYR" w:hAnsi="Times New Roman CYR" w:cs="Times New Roman CYR"/>
          <w:bCs/>
          <w:sz w:val="24"/>
          <w:szCs w:val="24"/>
        </w:rPr>
      </w:pPr>
      <w:r w:rsidRPr="00074CA3">
        <w:rPr>
          <w:rFonts w:ascii="Times New Roman CYR" w:hAnsi="Times New Roman CYR" w:cs="Times New Roman CYR"/>
          <w:bCs/>
          <w:sz w:val="24"/>
          <w:szCs w:val="24"/>
        </w:rPr>
        <w:t xml:space="preserve">руководителя муниципального казенного учреждения культуры </w:t>
      </w:r>
    </w:p>
    <w:p w:rsidR="00074CA3" w:rsidRDefault="00C8764B" w:rsidP="00074CA3">
      <w:pPr>
        <w:widowControl w:val="0"/>
        <w:autoSpaceDE w:val="0"/>
        <w:autoSpaceDN w:val="0"/>
        <w:adjustRightInd w:val="0"/>
        <w:spacing w:after="0" w:line="240" w:lineRule="auto"/>
        <w:rPr>
          <w:rFonts w:ascii="Times New Roman CYR" w:hAnsi="Times New Roman CYR" w:cs="Times New Roman CYR"/>
          <w:bCs/>
          <w:sz w:val="24"/>
          <w:szCs w:val="24"/>
        </w:rPr>
      </w:pPr>
      <w:r w:rsidRPr="00074CA3">
        <w:rPr>
          <w:rFonts w:ascii="Times New Roman CYR" w:hAnsi="Times New Roman CYR" w:cs="Times New Roman CYR"/>
          <w:bCs/>
          <w:sz w:val="24"/>
          <w:szCs w:val="24"/>
        </w:rPr>
        <w:t>«Пустомержский культурно-досуговый центр «Импульс»,</w:t>
      </w:r>
    </w:p>
    <w:p w:rsidR="001D1DC5" w:rsidRPr="00074CA3" w:rsidRDefault="00C8764B" w:rsidP="00074CA3">
      <w:pPr>
        <w:widowControl w:val="0"/>
        <w:autoSpaceDE w:val="0"/>
        <w:autoSpaceDN w:val="0"/>
        <w:adjustRightInd w:val="0"/>
        <w:spacing w:after="0" w:line="240" w:lineRule="auto"/>
        <w:rPr>
          <w:rFonts w:ascii="Times New Roman CYR" w:hAnsi="Times New Roman CYR" w:cs="Times New Roman CYR"/>
          <w:bCs/>
          <w:color w:val="000000"/>
          <w:sz w:val="24"/>
          <w:szCs w:val="24"/>
          <w:u w:val="single"/>
        </w:rPr>
      </w:pPr>
      <w:r w:rsidRPr="00074CA3">
        <w:rPr>
          <w:rFonts w:ascii="Times New Roman CYR" w:hAnsi="Times New Roman CYR" w:cs="Times New Roman CYR"/>
          <w:bCs/>
          <w:sz w:val="24"/>
          <w:szCs w:val="24"/>
        </w:rPr>
        <w:t xml:space="preserve"> </w:t>
      </w:r>
      <w:r w:rsidR="001D1DC5" w:rsidRPr="00074CA3">
        <w:rPr>
          <w:rFonts w:ascii="Times New Roman CYR" w:hAnsi="Times New Roman CYR" w:cs="Times New Roman CYR"/>
          <w:bCs/>
          <w:sz w:val="24"/>
          <w:szCs w:val="24"/>
        </w:rPr>
        <w:t xml:space="preserve">критериев эффективности </w:t>
      </w:r>
      <w:r w:rsidR="00EE11BE" w:rsidRPr="00074CA3">
        <w:rPr>
          <w:rFonts w:ascii="Times New Roman CYR" w:hAnsi="Times New Roman CYR" w:cs="Times New Roman CYR"/>
          <w:bCs/>
          <w:sz w:val="24"/>
          <w:szCs w:val="24"/>
        </w:rPr>
        <w:t xml:space="preserve">работы </w:t>
      </w:r>
      <w:r w:rsidR="001D1DC5" w:rsidRPr="00074CA3">
        <w:rPr>
          <w:rFonts w:ascii="Times New Roman CYR" w:hAnsi="Times New Roman CYR" w:cs="Times New Roman CYR"/>
          <w:bCs/>
          <w:sz w:val="24"/>
          <w:szCs w:val="24"/>
        </w:rPr>
        <w:t>руководителя</w:t>
      </w:r>
      <w:r w:rsidRPr="00074CA3">
        <w:rPr>
          <w:rFonts w:ascii="Times New Roman CYR" w:hAnsi="Times New Roman CYR" w:cs="Times New Roman CYR"/>
          <w:bCs/>
          <w:sz w:val="24"/>
          <w:szCs w:val="24"/>
        </w:rPr>
        <w:t>»</w:t>
      </w:r>
    </w:p>
    <w:p w:rsidR="00EE11BE" w:rsidRPr="00074CA3" w:rsidRDefault="00EE11BE" w:rsidP="00074CA3">
      <w:pPr>
        <w:rPr>
          <w:rFonts w:ascii="Times New Roman" w:hAnsi="Times New Roman" w:cs="Times New Roman"/>
          <w:sz w:val="24"/>
          <w:szCs w:val="24"/>
        </w:rPr>
      </w:pPr>
    </w:p>
    <w:p w:rsidR="00404B24" w:rsidRPr="00074CA3" w:rsidRDefault="00404B24" w:rsidP="00DA1B54">
      <w:pPr>
        <w:pStyle w:val="a4"/>
        <w:jc w:val="both"/>
        <w:rPr>
          <w:rFonts w:ascii="Times New Roman" w:hAnsi="Times New Roman" w:cs="Times New Roman"/>
          <w:sz w:val="28"/>
          <w:szCs w:val="28"/>
        </w:rPr>
      </w:pPr>
      <w:r w:rsidRPr="004D67DE">
        <w:tab/>
      </w:r>
      <w:r w:rsidRPr="00074CA3">
        <w:rPr>
          <w:rFonts w:ascii="Times New Roman" w:hAnsi="Times New Roman" w:cs="Times New Roman"/>
          <w:sz w:val="28"/>
          <w:szCs w:val="28"/>
        </w:rPr>
        <w:t>В соответствии с Трудовым кодексом Российской Федерации, постановлением администрации МО «Пустомержское сельское поселение»</w:t>
      </w:r>
    </w:p>
    <w:p w:rsidR="001D1DC5" w:rsidRPr="00074CA3" w:rsidRDefault="00404B24" w:rsidP="00DA1B54">
      <w:pPr>
        <w:pStyle w:val="a4"/>
        <w:jc w:val="both"/>
        <w:rPr>
          <w:rFonts w:ascii="Times New Roman" w:hAnsi="Times New Roman" w:cs="Times New Roman"/>
          <w:color w:val="000000"/>
          <w:sz w:val="28"/>
          <w:szCs w:val="28"/>
        </w:rPr>
      </w:pPr>
      <w:r w:rsidRPr="00074CA3">
        <w:rPr>
          <w:rFonts w:ascii="Times New Roman" w:hAnsi="Times New Roman" w:cs="Times New Roman"/>
          <w:sz w:val="28"/>
          <w:szCs w:val="28"/>
        </w:rPr>
        <w:t xml:space="preserve"> от 09.01.2019 года  № 3 «Об</w:t>
      </w:r>
      <w:r w:rsidR="001D1DC5" w:rsidRPr="00074CA3">
        <w:rPr>
          <w:rFonts w:ascii="Times New Roman" w:hAnsi="Times New Roman" w:cs="Times New Roman"/>
          <w:sz w:val="28"/>
          <w:szCs w:val="28"/>
        </w:rPr>
        <w:t xml:space="preserve"> утверждении Положения о системе</w:t>
      </w:r>
      <w:r w:rsidRPr="00074CA3">
        <w:rPr>
          <w:rFonts w:ascii="Times New Roman" w:hAnsi="Times New Roman" w:cs="Times New Roman"/>
          <w:sz w:val="28"/>
          <w:szCs w:val="28"/>
        </w:rPr>
        <w:t xml:space="preserve">  оплаты труда работников муниципального казенного учреждения культуры «Пустомержский культурно-досуговый центр «Импульс, в целях усиления материальной заинтересованности, повышении ответственности руководителя за качественное и своевременное выполнение должностных обязанностей, </w:t>
      </w:r>
      <w:r w:rsidR="001D1DC5" w:rsidRPr="00074CA3">
        <w:rPr>
          <w:rFonts w:ascii="Times New Roman" w:hAnsi="Times New Roman" w:cs="Times New Roman"/>
          <w:color w:val="000000"/>
          <w:sz w:val="28"/>
          <w:szCs w:val="28"/>
        </w:rPr>
        <w:t>администрация муниципального образования «Пустомержское сельское поселение» Кингисеппского муниципального района Ленинградской области</w:t>
      </w:r>
    </w:p>
    <w:p w:rsidR="001D1DC5" w:rsidRPr="00074CA3" w:rsidRDefault="001D1DC5" w:rsidP="001D1DC5">
      <w:pPr>
        <w:pStyle w:val="a4"/>
        <w:rPr>
          <w:rFonts w:ascii="Times New Roman" w:hAnsi="Times New Roman" w:cs="Times New Roman"/>
          <w:color w:val="000000"/>
          <w:sz w:val="28"/>
          <w:szCs w:val="28"/>
        </w:rPr>
      </w:pPr>
    </w:p>
    <w:p w:rsidR="001D1DC5" w:rsidRPr="00074CA3" w:rsidRDefault="001D1DC5" w:rsidP="001D1DC5">
      <w:pPr>
        <w:pStyle w:val="a4"/>
        <w:rPr>
          <w:rFonts w:ascii="Times New Roman" w:hAnsi="Times New Roman" w:cs="Times New Roman"/>
          <w:b/>
          <w:caps/>
          <w:sz w:val="28"/>
          <w:szCs w:val="28"/>
        </w:rPr>
      </w:pPr>
      <w:r w:rsidRPr="00074CA3">
        <w:rPr>
          <w:rFonts w:ascii="Times New Roman" w:hAnsi="Times New Roman" w:cs="Times New Roman"/>
          <w:b/>
          <w:caps/>
          <w:sz w:val="28"/>
          <w:szCs w:val="28"/>
        </w:rPr>
        <w:t>ПОСТАНОВЛЯЕТ:</w:t>
      </w:r>
    </w:p>
    <w:p w:rsidR="00404B24" w:rsidRPr="00074CA3" w:rsidRDefault="00404B24" w:rsidP="00404B24">
      <w:pPr>
        <w:pStyle w:val="a4"/>
        <w:rPr>
          <w:rFonts w:ascii="Times New Roman" w:hAnsi="Times New Roman" w:cs="Times New Roman"/>
          <w:sz w:val="28"/>
          <w:szCs w:val="28"/>
        </w:rPr>
      </w:pPr>
    </w:p>
    <w:p w:rsidR="00404B24" w:rsidRPr="00074CA3" w:rsidRDefault="00404B24"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 xml:space="preserve">1. </w:t>
      </w:r>
      <w:r w:rsidR="00C8764B" w:rsidRPr="00074CA3">
        <w:rPr>
          <w:rFonts w:ascii="Times New Roman" w:hAnsi="Times New Roman" w:cs="Times New Roman"/>
          <w:sz w:val="28"/>
          <w:szCs w:val="28"/>
        </w:rPr>
        <w:t>Утвердить Положение о материальном стимулировании руководителя муниципального казенного учреждения культуры  «Пустомержский культурно-досуговый центр «Импульс»» (Приложение 1).</w:t>
      </w:r>
    </w:p>
    <w:p w:rsidR="00C8764B" w:rsidRPr="00074CA3" w:rsidRDefault="00404B24"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 xml:space="preserve">2. </w:t>
      </w:r>
      <w:r w:rsidR="00C8764B" w:rsidRPr="00074CA3">
        <w:rPr>
          <w:rFonts w:ascii="Times New Roman" w:hAnsi="Times New Roman" w:cs="Times New Roman"/>
          <w:sz w:val="28"/>
          <w:szCs w:val="28"/>
        </w:rPr>
        <w:t>Утвердить критерии эффективности работы  руководителя муниципального казенного учреждения культуры «Пустомержский культурно-досуговый центр «Импульс» (Приложение 2).</w:t>
      </w:r>
    </w:p>
    <w:p w:rsidR="00C8764B" w:rsidRPr="00074CA3" w:rsidRDefault="00C8764B"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 xml:space="preserve">3. Утвердить Положение о комиссии по оценке выполнения целевых показателей эффективности   </w:t>
      </w:r>
      <w:r w:rsidR="006A3109" w:rsidRPr="00074CA3">
        <w:rPr>
          <w:rFonts w:ascii="Times New Roman" w:hAnsi="Times New Roman" w:cs="Times New Roman"/>
          <w:sz w:val="28"/>
          <w:szCs w:val="28"/>
        </w:rPr>
        <w:t>руководителя муниципального казенного учреждения культуры  «Пустомержский культурно-досуговый центр</w:t>
      </w:r>
      <w:r w:rsidRPr="00074CA3">
        <w:rPr>
          <w:rFonts w:ascii="Times New Roman" w:hAnsi="Times New Roman" w:cs="Times New Roman"/>
          <w:sz w:val="28"/>
          <w:szCs w:val="28"/>
        </w:rPr>
        <w:t xml:space="preserve"> «Импульс»</w:t>
      </w:r>
      <w:r w:rsidR="006A3109" w:rsidRPr="00074CA3">
        <w:rPr>
          <w:rFonts w:ascii="Times New Roman" w:hAnsi="Times New Roman" w:cs="Times New Roman"/>
          <w:sz w:val="28"/>
          <w:szCs w:val="28"/>
        </w:rPr>
        <w:t xml:space="preserve"> (Приложение 3)</w:t>
      </w:r>
      <w:r w:rsidRPr="00074CA3">
        <w:rPr>
          <w:rFonts w:ascii="Times New Roman" w:hAnsi="Times New Roman" w:cs="Times New Roman"/>
          <w:sz w:val="28"/>
          <w:szCs w:val="28"/>
        </w:rPr>
        <w:t>.</w:t>
      </w:r>
    </w:p>
    <w:p w:rsidR="001D1DC5" w:rsidRPr="00074CA3" w:rsidRDefault="001D1DC5" w:rsidP="00404B24">
      <w:pPr>
        <w:pStyle w:val="a4"/>
        <w:rPr>
          <w:rFonts w:ascii="Times New Roman" w:hAnsi="Times New Roman" w:cs="Times New Roman"/>
          <w:sz w:val="28"/>
          <w:szCs w:val="28"/>
        </w:rPr>
      </w:pPr>
    </w:p>
    <w:p w:rsidR="001D1DC5" w:rsidRPr="00074CA3" w:rsidRDefault="00A5461A" w:rsidP="00074CA3">
      <w:pPr>
        <w:spacing w:after="0" w:line="240" w:lineRule="auto"/>
        <w:jc w:val="both"/>
        <w:rPr>
          <w:rFonts w:ascii="Times New Roman" w:hAnsi="Times New Roman" w:cs="Times New Roman"/>
          <w:color w:val="000000"/>
          <w:spacing w:val="4"/>
          <w:sz w:val="28"/>
          <w:szCs w:val="28"/>
        </w:rPr>
      </w:pPr>
      <w:r w:rsidRPr="00074CA3">
        <w:rPr>
          <w:rFonts w:ascii="Times New Roman" w:hAnsi="Times New Roman" w:cs="Times New Roman"/>
          <w:sz w:val="28"/>
          <w:szCs w:val="28"/>
        </w:rPr>
        <w:lastRenderedPageBreak/>
        <w:t>4</w:t>
      </w:r>
      <w:r w:rsidR="001D1DC5" w:rsidRPr="00074CA3">
        <w:rPr>
          <w:rFonts w:ascii="Times New Roman" w:hAnsi="Times New Roman" w:cs="Times New Roman"/>
          <w:sz w:val="28"/>
          <w:szCs w:val="28"/>
        </w:rPr>
        <w:t>. Руководителю муниципального казенного уч</w:t>
      </w:r>
      <w:r w:rsidR="006A3109" w:rsidRPr="00074CA3">
        <w:rPr>
          <w:rFonts w:ascii="Times New Roman" w:hAnsi="Times New Roman" w:cs="Times New Roman"/>
          <w:sz w:val="28"/>
          <w:szCs w:val="28"/>
        </w:rPr>
        <w:t>реждения культуры «Пустомержски</w:t>
      </w:r>
      <w:r w:rsidR="001D1DC5" w:rsidRPr="00074CA3">
        <w:rPr>
          <w:rFonts w:ascii="Times New Roman" w:hAnsi="Times New Roman" w:cs="Times New Roman"/>
          <w:sz w:val="28"/>
          <w:szCs w:val="28"/>
        </w:rPr>
        <w:t>й культурно-досуговый центр «Импульс» подготовить проект локальных правовых актов</w:t>
      </w:r>
      <w:r w:rsidR="00C8764B" w:rsidRPr="00074CA3">
        <w:rPr>
          <w:rFonts w:ascii="Times New Roman" w:hAnsi="Times New Roman" w:cs="Times New Roman"/>
          <w:sz w:val="28"/>
          <w:szCs w:val="28"/>
        </w:rPr>
        <w:t xml:space="preserve"> учреждения</w:t>
      </w:r>
      <w:r w:rsidR="001D1DC5" w:rsidRPr="00074CA3">
        <w:rPr>
          <w:rFonts w:ascii="Times New Roman" w:hAnsi="Times New Roman" w:cs="Times New Roman"/>
          <w:sz w:val="28"/>
          <w:szCs w:val="28"/>
        </w:rPr>
        <w:t>:</w:t>
      </w:r>
    </w:p>
    <w:p w:rsidR="001D1DC5" w:rsidRPr="00074CA3" w:rsidRDefault="00C8764B" w:rsidP="00074CA3">
      <w:pPr>
        <w:spacing w:after="0" w:line="240" w:lineRule="auto"/>
        <w:jc w:val="both"/>
        <w:rPr>
          <w:rFonts w:ascii="Times New Roman" w:hAnsi="Times New Roman" w:cs="Times New Roman"/>
          <w:sz w:val="28"/>
          <w:szCs w:val="28"/>
        </w:rPr>
      </w:pPr>
      <w:r w:rsidRPr="00074CA3">
        <w:rPr>
          <w:rFonts w:ascii="Times New Roman" w:hAnsi="Times New Roman" w:cs="Times New Roman"/>
          <w:sz w:val="28"/>
          <w:szCs w:val="28"/>
        </w:rPr>
        <w:t>-положение</w:t>
      </w:r>
      <w:r w:rsidR="001D1DC5" w:rsidRPr="00074CA3">
        <w:rPr>
          <w:rFonts w:ascii="Times New Roman" w:hAnsi="Times New Roman" w:cs="Times New Roman"/>
          <w:sz w:val="28"/>
          <w:szCs w:val="28"/>
        </w:rPr>
        <w:t xml:space="preserve"> о порядке установления стимулирующих выплат работникам муниципального казенного учреждения культуры «Пустомержский культурно-досуговый центр «Импульс»;</w:t>
      </w:r>
    </w:p>
    <w:p w:rsidR="001D1DC5" w:rsidRPr="00074CA3" w:rsidRDefault="00C8764B" w:rsidP="00074CA3">
      <w:pPr>
        <w:spacing w:after="0" w:line="240" w:lineRule="auto"/>
        <w:jc w:val="both"/>
        <w:rPr>
          <w:rFonts w:ascii="Times New Roman" w:hAnsi="Times New Roman" w:cs="Times New Roman"/>
          <w:sz w:val="28"/>
          <w:szCs w:val="28"/>
        </w:rPr>
      </w:pPr>
      <w:r w:rsidRPr="00074CA3">
        <w:rPr>
          <w:rFonts w:ascii="Times New Roman" w:hAnsi="Times New Roman" w:cs="Times New Roman"/>
          <w:sz w:val="28"/>
          <w:szCs w:val="28"/>
        </w:rPr>
        <w:t>-критерии</w:t>
      </w:r>
      <w:r w:rsidR="001D1DC5" w:rsidRPr="00074CA3">
        <w:rPr>
          <w:rFonts w:ascii="Times New Roman" w:hAnsi="Times New Roman" w:cs="Times New Roman"/>
          <w:sz w:val="28"/>
          <w:szCs w:val="28"/>
        </w:rPr>
        <w:t xml:space="preserve"> оценки эффективности работников муниципального казенного учреждения культуры «Пустомержский культурно-досуговый центр «Импульс».</w:t>
      </w:r>
    </w:p>
    <w:p w:rsidR="001D1DC5" w:rsidRPr="00074CA3" w:rsidRDefault="00A5461A"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5</w:t>
      </w:r>
      <w:r w:rsidR="001D1DC5" w:rsidRPr="00074CA3">
        <w:rPr>
          <w:rFonts w:ascii="Times New Roman" w:hAnsi="Times New Roman" w:cs="Times New Roman"/>
          <w:sz w:val="28"/>
          <w:szCs w:val="28"/>
        </w:rPr>
        <w:t>. Счита</w:t>
      </w:r>
      <w:r w:rsidR="00EE11BE" w:rsidRPr="00074CA3">
        <w:rPr>
          <w:rFonts w:ascii="Times New Roman" w:hAnsi="Times New Roman" w:cs="Times New Roman"/>
          <w:sz w:val="28"/>
          <w:szCs w:val="28"/>
        </w:rPr>
        <w:t>ть утратившим силу постановлени</w:t>
      </w:r>
      <w:r w:rsidR="00381F95" w:rsidRPr="00074CA3">
        <w:rPr>
          <w:rFonts w:ascii="Times New Roman" w:hAnsi="Times New Roman" w:cs="Times New Roman"/>
          <w:sz w:val="28"/>
          <w:szCs w:val="28"/>
        </w:rPr>
        <w:t>е</w:t>
      </w:r>
      <w:r w:rsidR="001D1DC5" w:rsidRPr="00074CA3">
        <w:rPr>
          <w:rFonts w:ascii="Times New Roman" w:hAnsi="Times New Roman" w:cs="Times New Roman"/>
          <w:sz w:val="28"/>
          <w:szCs w:val="28"/>
        </w:rPr>
        <w:t xml:space="preserve"> администрации МО «Пустомержское сельское поселение»</w:t>
      </w:r>
      <w:r w:rsidR="00381F95" w:rsidRPr="00074CA3">
        <w:rPr>
          <w:rFonts w:ascii="Times New Roman" w:hAnsi="Times New Roman" w:cs="Times New Roman"/>
          <w:sz w:val="28"/>
          <w:szCs w:val="28"/>
        </w:rPr>
        <w:t xml:space="preserve"> </w:t>
      </w:r>
      <w:r w:rsidR="001D1DC5" w:rsidRPr="00074CA3">
        <w:rPr>
          <w:rFonts w:ascii="Times New Roman" w:hAnsi="Times New Roman" w:cs="Times New Roman"/>
          <w:sz w:val="28"/>
          <w:szCs w:val="28"/>
        </w:rPr>
        <w:t>от 03.07.2018 г. № 329-а «Об утверждении Положения о материальном стимулировании работников муниципального казенного учреждения культуры «Пустомержский культурно-досуговый центр «Импульс».</w:t>
      </w:r>
    </w:p>
    <w:p w:rsidR="00404B24" w:rsidRPr="00074CA3" w:rsidRDefault="00A5461A"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6</w:t>
      </w:r>
      <w:r w:rsidR="00404B24" w:rsidRPr="00074CA3">
        <w:rPr>
          <w:rFonts w:ascii="Times New Roman" w:hAnsi="Times New Roman" w:cs="Times New Roman"/>
          <w:sz w:val="28"/>
          <w:szCs w:val="28"/>
        </w:rPr>
        <w:t>.  Разместить настоящее постановление на официальном сайте администрации МО «Пустомержское сельское поселение».</w:t>
      </w:r>
    </w:p>
    <w:p w:rsidR="00404B24" w:rsidRPr="00074CA3" w:rsidRDefault="00A5461A"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7</w:t>
      </w:r>
      <w:r w:rsidR="00404B24" w:rsidRPr="00074CA3">
        <w:rPr>
          <w:rFonts w:ascii="Times New Roman" w:hAnsi="Times New Roman" w:cs="Times New Roman"/>
          <w:sz w:val="28"/>
          <w:szCs w:val="28"/>
        </w:rPr>
        <w:t>. По</w:t>
      </w:r>
      <w:r w:rsidR="00DD5626" w:rsidRPr="00074CA3">
        <w:rPr>
          <w:rFonts w:ascii="Times New Roman" w:hAnsi="Times New Roman" w:cs="Times New Roman"/>
          <w:sz w:val="28"/>
          <w:szCs w:val="28"/>
        </w:rPr>
        <w:t xml:space="preserve">становление вступает в силу </w:t>
      </w:r>
      <w:r w:rsidR="00404B24" w:rsidRPr="00074CA3">
        <w:rPr>
          <w:rFonts w:ascii="Times New Roman" w:hAnsi="Times New Roman" w:cs="Times New Roman"/>
          <w:sz w:val="28"/>
          <w:szCs w:val="28"/>
        </w:rPr>
        <w:t xml:space="preserve"> с 01.01.2019 года.</w:t>
      </w:r>
    </w:p>
    <w:p w:rsidR="00404B24" w:rsidRPr="00074CA3" w:rsidRDefault="00A5461A" w:rsidP="00074CA3">
      <w:pPr>
        <w:pStyle w:val="a4"/>
        <w:jc w:val="both"/>
        <w:rPr>
          <w:rFonts w:ascii="Times New Roman" w:hAnsi="Times New Roman" w:cs="Times New Roman"/>
          <w:sz w:val="28"/>
          <w:szCs w:val="28"/>
        </w:rPr>
      </w:pPr>
      <w:r w:rsidRPr="00074CA3">
        <w:rPr>
          <w:rFonts w:ascii="Times New Roman" w:hAnsi="Times New Roman" w:cs="Times New Roman"/>
          <w:sz w:val="28"/>
          <w:szCs w:val="28"/>
        </w:rPr>
        <w:t>8</w:t>
      </w:r>
      <w:r w:rsidR="00404B24" w:rsidRPr="00074CA3">
        <w:rPr>
          <w:rFonts w:ascii="Times New Roman" w:hAnsi="Times New Roman" w:cs="Times New Roman"/>
          <w:sz w:val="28"/>
          <w:szCs w:val="28"/>
        </w:rPr>
        <w:t>. Контроль за исполнением постановления оставляю за собой.</w:t>
      </w:r>
    </w:p>
    <w:p w:rsidR="00404B24" w:rsidRPr="00074CA3" w:rsidRDefault="00404B24" w:rsidP="00074CA3">
      <w:pPr>
        <w:pStyle w:val="a4"/>
        <w:jc w:val="both"/>
        <w:rPr>
          <w:rFonts w:ascii="Times New Roman" w:hAnsi="Times New Roman" w:cs="Times New Roman"/>
          <w:sz w:val="28"/>
          <w:szCs w:val="28"/>
        </w:rPr>
      </w:pPr>
    </w:p>
    <w:p w:rsidR="00404B24" w:rsidRDefault="00404B24" w:rsidP="00074CA3">
      <w:pPr>
        <w:pStyle w:val="a4"/>
        <w:jc w:val="both"/>
        <w:rPr>
          <w:rFonts w:ascii="Times New Roman" w:hAnsi="Times New Roman" w:cs="Times New Roman"/>
          <w:sz w:val="28"/>
          <w:szCs w:val="28"/>
        </w:rPr>
      </w:pPr>
    </w:p>
    <w:p w:rsidR="00074CA3" w:rsidRPr="00074CA3" w:rsidRDefault="00074CA3" w:rsidP="00074CA3">
      <w:pPr>
        <w:pStyle w:val="a4"/>
        <w:jc w:val="both"/>
        <w:rPr>
          <w:rFonts w:ascii="Times New Roman" w:hAnsi="Times New Roman" w:cs="Times New Roman"/>
          <w:sz w:val="28"/>
          <w:szCs w:val="28"/>
        </w:rPr>
      </w:pPr>
    </w:p>
    <w:p w:rsidR="00404B24" w:rsidRPr="00074CA3" w:rsidRDefault="00404B24" w:rsidP="00074CA3">
      <w:pPr>
        <w:pStyle w:val="a4"/>
        <w:jc w:val="both"/>
        <w:rPr>
          <w:rFonts w:ascii="Times New Roman" w:hAnsi="Times New Roman" w:cs="Times New Roman"/>
          <w:sz w:val="28"/>
          <w:szCs w:val="28"/>
        </w:rPr>
      </w:pPr>
    </w:p>
    <w:p w:rsidR="00404B24" w:rsidRPr="00404B24" w:rsidRDefault="00404B24" w:rsidP="00404B24">
      <w:pPr>
        <w:pStyle w:val="a4"/>
        <w:rPr>
          <w:rFonts w:ascii="Times New Roman" w:hAnsi="Times New Roman" w:cs="Times New Roman"/>
          <w:sz w:val="26"/>
          <w:szCs w:val="26"/>
        </w:rPr>
      </w:pPr>
    </w:p>
    <w:p w:rsidR="00404B24" w:rsidRPr="00074CA3" w:rsidRDefault="00404B24" w:rsidP="00404B24">
      <w:pPr>
        <w:pStyle w:val="a4"/>
        <w:rPr>
          <w:rFonts w:ascii="Times New Roman" w:hAnsi="Times New Roman" w:cs="Times New Roman"/>
          <w:sz w:val="28"/>
          <w:szCs w:val="28"/>
        </w:rPr>
      </w:pPr>
      <w:r w:rsidRPr="00074CA3">
        <w:rPr>
          <w:rFonts w:ascii="Times New Roman" w:hAnsi="Times New Roman" w:cs="Times New Roman"/>
          <w:sz w:val="28"/>
          <w:szCs w:val="28"/>
        </w:rPr>
        <w:t xml:space="preserve">Глава администрации </w:t>
      </w:r>
      <w:r w:rsidR="001D1DC5" w:rsidRPr="00074CA3">
        <w:rPr>
          <w:rFonts w:ascii="Times New Roman" w:hAnsi="Times New Roman" w:cs="Times New Roman"/>
          <w:sz w:val="28"/>
          <w:szCs w:val="28"/>
        </w:rPr>
        <w:t xml:space="preserve"> </w:t>
      </w:r>
    </w:p>
    <w:p w:rsidR="00404B24" w:rsidRPr="00074CA3" w:rsidRDefault="00404B24" w:rsidP="00404B24">
      <w:pPr>
        <w:rPr>
          <w:rFonts w:ascii="Times New Roman" w:hAnsi="Times New Roman" w:cs="Times New Roman"/>
          <w:sz w:val="28"/>
          <w:szCs w:val="28"/>
        </w:rPr>
      </w:pPr>
      <w:r w:rsidRPr="00074CA3">
        <w:rPr>
          <w:rFonts w:ascii="Times New Roman" w:hAnsi="Times New Roman" w:cs="Times New Roman"/>
          <w:sz w:val="28"/>
          <w:szCs w:val="28"/>
        </w:rPr>
        <w:t>МО «Пустомержское сельское поселение»</w:t>
      </w:r>
      <w:r w:rsidRPr="00074CA3">
        <w:rPr>
          <w:rFonts w:ascii="Times New Roman" w:hAnsi="Times New Roman" w:cs="Times New Roman"/>
          <w:sz w:val="28"/>
          <w:szCs w:val="28"/>
        </w:rPr>
        <w:tab/>
        <w:t xml:space="preserve">      </w:t>
      </w:r>
      <w:r w:rsidRPr="00074CA3">
        <w:rPr>
          <w:rFonts w:ascii="Times New Roman" w:hAnsi="Times New Roman" w:cs="Times New Roman"/>
          <w:sz w:val="28"/>
          <w:szCs w:val="28"/>
        </w:rPr>
        <w:tab/>
        <w:t xml:space="preserve">          </w:t>
      </w:r>
      <w:r w:rsidR="00074CA3">
        <w:rPr>
          <w:rFonts w:ascii="Times New Roman" w:hAnsi="Times New Roman" w:cs="Times New Roman"/>
          <w:sz w:val="28"/>
          <w:szCs w:val="28"/>
        </w:rPr>
        <w:t xml:space="preserve">   </w:t>
      </w:r>
      <w:r w:rsidRPr="00074CA3">
        <w:rPr>
          <w:rFonts w:ascii="Times New Roman" w:hAnsi="Times New Roman" w:cs="Times New Roman"/>
          <w:sz w:val="28"/>
          <w:szCs w:val="28"/>
        </w:rPr>
        <w:t>Л.И. Иванова</w:t>
      </w:r>
    </w:p>
    <w:p w:rsidR="00404B24" w:rsidRPr="004D67DE" w:rsidRDefault="00404B24" w:rsidP="00404B24">
      <w:pPr>
        <w:jc w:val="both"/>
        <w:rPr>
          <w:sz w:val="28"/>
          <w:szCs w:val="28"/>
        </w:rPr>
      </w:pPr>
    </w:p>
    <w:p w:rsidR="00890755" w:rsidRDefault="00890755" w:rsidP="005D40BD">
      <w:pPr>
        <w:jc w:val="both"/>
        <w:rPr>
          <w:rFonts w:ascii="Times New Roman CYR" w:hAnsi="Times New Roman CYR" w:cs="Times New Roman CYR"/>
          <w:color w:val="000000"/>
          <w:sz w:val="26"/>
          <w:szCs w:val="26"/>
        </w:rPr>
      </w:pPr>
    </w:p>
    <w:p w:rsidR="00086C10" w:rsidRPr="007F45D9" w:rsidRDefault="00086C10" w:rsidP="00D74B29">
      <w:pPr>
        <w:rPr>
          <w:rFonts w:ascii="Times New Roman" w:hAnsi="Times New Roman" w:cs="Times New Roman"/>
          <w:sz w:val="26"/>
          <w:szCs w:val="26"/>
        </w:rPr>
      </w:pPr>
      <w:bookmarkStart w:id="0" w:name="sub_1"/>
    </w:p>
    <w:bookmarkEnd w:id="0"/>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C8764B" w:rsidRDefault="00C8764B" w:rsidP="002807A7">
      <w:pPr>
        <w:pStyle w:val="a4"/>
        <w:jc w:val="right"/>
        <w:rPr>
          <w:rFonts w:ascii="Times New Roman" w:hAnsi="Times New Roman"/>
          <w:sz w:val="26"/>
          <w:szCs w:val="26"/>
        </w:rPr>
      </w:pPr>
    </w:p>
    <w:p w:rsidR="00074CA3" w:rsidRDefault="00074CA3" w:rsidP="002807A7">
      <w:pPr>
        <w:pStyle w:val="a4"/>
        <w:jc w:val="right"/>
        <w:rPr>
          <w:rFonts w:ascii="Times New Roman" w:hAnsi="Times New Roman" w:cs="Times New Roman"/>
        </w:rPr>
      </w:pPr>
    </w:p>
    <w:p w:rsidR="00C8764B" w:rsidRDefault="00C8764B" w:rsidP="002807A7">
      <w:pPr>
        <w:pStyle w:val="a4"/>
        <w:jc w:val="right"/>
        <w:rPr>
          <w:rFonts w:ascii="Times New Roman" w:hAnsi="Times New Roman" w:cs="Times New Roman"/>
        </w:rPr>
      </w:pPr>
    </w:p>
    <w:p w:rsidR="00C8764B" w:rsidRDefault="00C8764B" w:rsidP="002807A7">
      <w:pPr>
        <w:pStyle w:val="a4"/>
        <w:jc w:val="right"/>
        <w:rPr>
          <w:rFonts w:ascii="Times New Roman" w:hAnsi="Times New Roman" w:cs="Times New Roman"/>
        </w:rPr>
      </w:pPr>
    </w:p>
    <w:p w:rsidR="00A5461A" w:rsidRPr="00A5461A" w:rsidRDefault="002807A7" w:rsidP="00074CA3">
      <w:pPr>
        <w:pStyle w:val="a4"/>
        <w:jc w:val="right"/>
        <w:rPr>
          <w:rFonts w:ascii="Times New Roman" w:hAnsi="Times New Roman" w:cs="Times New Roman"/>
          <w:sz w:val="24"/>
          <w:szCs w:val="24"/>
        </w:rPr>
      </w:pPr>
      <w:r w:rsidRPr="00A5461A">
        <w:rPr>
          <w:rFonts w:ascii="Times New Roman" w:hAnsi="Times New Roman" w:cs="Times New Roman"/>
          <w:sz w:val="24"/>
          <w:szCs w:val="24"/>
        </w:rPr>
        <w:lastRenderedPageBreak/>
        <w:t xml:space="preserve">                                     </w:t>
      </w:r>
      <w:r w:rsidR="00A5461A" w:rsidRPr="00A5461A">
        <w:rPr>
          <w:rFonts w:ascii="Times New Roman" w:hAnsi="Times New Roman" w:cs="Times New Roman"/>
          <w:sz w:val="24"/>
          <w:szCs w:val="24"/>
        </w:rPr>
        <w:t xml:space="preserve">Приложение 1 </w:t>
      </w: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sz w:val="24"/>
          <w:szCs w:val="24"/>
        </w:rPr>
      </w:pPr>
      <w:r w:rsidRPr="00A5461A">
        <w:rPr>
          <w:rFonts w:ascii="Times New Roman CYR" w:hAnsi="Times New Roman CYR" w:cs="Times New Roman CYR"/>
          <w:sz w:val="24"/>
          <w:szCs w:val="24"/>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sz w:val="24"/>
          <w:szCs w:val="24"/>
        </w:rPr>
      </w:pPr>
      <w:r w:rsidRPr="00A5461A">
        <w:rPr>
          <w:rFonts w:ascii="Times New Roman CYR" w:hAnsi="Times New Roman CYR" w:cs="Times New Roman CYR"/>
          <w:sz w:val="24"/>
          <w:szCs w:val="24"/>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Ленинградской области</w:t>
      </w:r>
      <w:r w:rsidRPr="00A5461A">
        <w:rPr>
          <w:rFonts w:ascii="Times New Roman CYR" w:hAnsi="Times New Roman CYR" w:cs="Times New Roman CYR"/>
          <w:b/>
          <w:bCs/>
          <w:sz w:val="24"/>
          <w:szCs w:val="24"/>
        </w:rPr>
        <w:t xml:space="preserve"> </w:t>
      </w:r>
    </w:p>
    <w:p w:rsidR="00A5461A" w:rsidRPr="00D27177" w:rsidRDefault="00074CA3" w:rsidP="00A5461A">
      <w:pPr>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sz w:val="24"/>
          <w:szCs w:val="24"/>
        </w:rPr>
        <w:t>N  4 от 09.01.</w:t>
      </w:r>
      <w:r w:rsidR="00A5461A" w:rsidRPr="00A5461A">
        <w:rPr>
          <w:rFonts w:ascii="Times New Roman CYR" w:hAnsi="Times New Roman CYR" w:cs="Times New Roman CYR"/>
          <w:sz w:val="24"/>
          <w:szCs w:val="24"/>
        </w:rPr>
        <w:t>2019 г</w:t>
      </w:r>
      <w:r w:rsidR="00A5461A" w:rsidRPr="00D27177">
        <w:rPr>
          <w:rFonts w:ascii="Times New Roman CYR" w:hAnsi="Times New Roman CYR" w:cs="Times New Roman CYR"/>
        </w:rPr>
        <w:t>.</w:t>
      </w:r>
    </w:p>
    <w:p w:rsidR="00BB28BB" w:rsidRDefault="002807A7" w:rsidP="00BB28BB">
      <w:pPr>
        <w:pStyle w:val="a4"/>
        <w:jc w:val="center"/>
        <w:rPr>
          <w:rFonts w:ascii="Times New Roman" w:hAnsi="Times New Roman" w:cs="Times New Roman"/>
          <w:sz w:val="26"/>
          <w:szCs w:val="26"/>
        </w:rPr>
      </w:pPr>
      <w:r>
        <w:rPr>
          <w:rFonts w:ascii="Times New Roman" w:hAnsi="Times New Roman" w:cs="Times New Roman"/>
          <w:sz w:val="26"/>
          <w:szCs w:val="26"/>
        </w:rPr>
        <w:t xml:space="preserve">                                                                     </w:t>
      </w:r>
    </w:p>
    <w:p w:rsidR="00C8764B" w:rsidRPr="002807A7" w:rsidRDefault="00C8764B" w:rsidP="00BB28BB">
      <w:pPr>
        <w:pStyle w:val="a4"/>
        <w:jc w:val="center"/>
        <w:rPr>
          <w:rFonts w:ascii="Times New Roman" w:hAnsi="Times New Roman" w:cs="Times New Roman"/>
          <w:sz w:val="26"/>
          <w:szCs w:val="26"/>
        </w:rPr>
      </w:pPr>
      <w:r w:rsidRPr="002807A7">
        <w:rPr>
          <w:rFonts w:ascii="Times New Roman" w:hAnsi="Times New Roman" w:cs="Times New Roman"/>
          <w:sz w:val="26"/>
          <w:szCs w:val="26"/>
        </w:rPr>
        <w:t xml:space="preserve">                                                                       </w:t>
      </w:r>
    </w:p>
    <w:p w:rsidR="00C8764B" w:rsidRPr="002807A7" w:rsidRDefault="00C8764B" w:rsidP="00C8764B">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ПОЛОЖЕНИЕ</w:t>
      </w:r>
    </w:p>
    <w:p w:rsidR="00C8764B" w:rsidRPr="002807A7" w:rsidRDefault="00C8764B" w:rsidP="00C8764B">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о материальном стимулировании  руководителя муниципального казенного учреждения культуры «Пустомержский культурно-досуговый центр «Импульс»</w:t>
      </w:r>
    </w:p>
    <w:p w:rsidR="00C8764B" w:rsidRPr="002807A7" w:rsidRDefault="00C8764B" w:rsidP="00C8764B">
      <w:pPr>
        <w:pStyle w:val="a4"/>
        <w:rPr>
          <w:rFonts w:ascii="Times New Roman" w:hAnsi="Times New Roman" w:cs="Times New Roman"/>
          <w:sz w:val="26"/>
          <w:szCs w:val="26"/>
        </w:rPr>
      </w:pPr>
    </w:p>
    <w:p w:rsidR="00C8764B" w:rsidRPr="002807A7" w:rsidRDefault="00C8764B" w:rsidP="00C8764B">
      <w:pPr>
        <w:pStyle w:val="a4"/>
        <w:rPr>
          <w:rFonts w:ascii="Times New Roman" w:hAnsi="Times New Roman" w:cs="Times New Roman"/>
          <w:b/>
          <w:sz w:val="26"/>
          <w:szCs w:val="26"/>
        </w:rPr>
      </w:pPr>
      <w:r w:rsidRPr="002807A7">
        <w:rPr>
          <w:rFonts w:ascii="Times New Roman" w:hAnsi="Times New Roman" w:cs="Times New Roman"/>
          <w:b/>
          <w:sz w:val="26"/>
          <w:szCs w:val="26"/>
        </w:rPr>
        <w:t>1. Общие положения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1.1. Настоящее Положение о материальном стимулировании руководителя муниципального казенного учреждения культуры «Пустомержский культурно-досуговый центр «Импульс» (далее – Положение, МКУК «Пустомержский КДЦ «Импульс», учреждение) разработано в соответствии с Трудовым кодексом Российской Федерации, Постановлением главы администрации МО «Пустомержское сельское поселение» от 09.01.201</w:t>
      </w:r>
      <w:r>
        <w:rPr>
          <w:rFonts w:ascii="Times New Roman" w:hAnsi="Times New Roman" w:cs="Times New Roman"/>
          <w:sz w:val="26"/>
          <w:szCs w:val="26"/>
        </w:rPr>
        <w:t>9 г. № 3 «Об утверждении Положения о системе</w:t>
      </w:r>
      <w:r w:rsidRPr="002807A7">
        <w:rPr>
          <w:rFonts w:ascii="Times New Roman" w:hAnsi="Times New Roman" w:cs="Times New Roman"/>
          <w:sz w:val="26"/>
          <w:szCs w:val="26"/>
        </w:rPr>
        <w:t xml:space="preserve"> оплаты труда работников  муниципального казенного учреждения культуры «Пустомержский культурно-досуговый центр «Импульс».</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1.2. Настоящее Положение принято в целях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сохранения квалифицированности кадров;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усиления материальной заинтересованности руководителя в добросовестном исполнении своих должностных обязанностей;</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-развития инициативы и активности руководителя, повышения уровня трудовой дисциплины и ответственности руководителей за результаты работы;</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проведения воспитательной, культурно-просветительной работы на высоком уровне, улучшения качества обслуживания населения;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установления зависимости оплаты труда руководителя   от определенного результата работы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1.3. Настоящее Положение устанавливает порядок и условия осуществления стимулирующих выплат руководителю МКУК «Пустомержский КДЦ «Импульс».</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1.4. В настоящем Положении под материальном стимулированием следует понимать выплату руководителю денежных сумм сверх размера должностного оклада в форме стимулирующих выплат, доплат, надбавок, премирования, материальной помощи.</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1.5. Материальное стимулирование руководителя учреждения производится </w:t>
      </w:r>
      <w:r w:rsidRPr="002807A7">
        <w:rPr>
          <w:rFonts w:ascii="Times New Roman" w:hAnsi="Times New Roman" w:cs="Times New Roman"/>
          <w:color w:val="000000"/>
          <w:sz w:val="26"/>
          <w:szCs w:val="26"/>
        </w:rPr>
        <w:t>в пределах бюджетных ассигнований на оплату труда раб</w:t>
      </w:r>
      <w:r>
        <w:rPr>
          <w:rFonts w:ascii="Times New Roman" w:hAnsi="Times New Roman" w:cs="Times New Roman"/>
          <w:color w:val="000000"/>
          <w:sz w:val="26"/>
          <w:szCs w:val="26"/>
        </w:rPr>
        <w:t xml:space="preserve">отников учреждения с учетом </w:t>
      </w:r>
      <w:r w:rsidRPr="002807A7">
        <w:rPr>
          <w:rFonts w:ascii="Times New Roman" w:hAnsi="Times New Roman" w:cs="Times New Roman"/>
          <w:color w:val="000000"/>
          <w:sz w:val="26"/>
          <w:szCs w:val="26"/>
        </w:rPr>
        <w:t>прочих безвозмездных поступлений, полученных учреждением на оплату труда работникам.</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1.6. Основанием для установления стимулирующих выплат руководителю является распоряжение администрации МО «Пустомержское сельское поселение» (далее – распоряжение).</w:t>
      </w:r>
    </w:p>
    <w:p w:rsidR="00C8764B" w:rsidRPr="00BB28BB" w:rsidRDefault="00C8764B" w:rsidP="00BB28BB">
      <w:pPr>
        <w:pStyle w:val="a4"/>
        <w:jc w:val="both"/>
        <w:rPr>
          <w:rFonts w:ascii="Times New Roman" w:hAnsi="Times New Roman" w:cs="Times New Roman"/>
          <w:sz w:val="26"/>
          <w:szCs w:val="26"/>
        </w:rPr>
      </w:pPr>
      <w:r w:rsidRPr="002807A7">
        <w:rPr>
          <w:rFonts w:ascii="Times New Roman" w:hAnsi="Times New Roman" w:cs="Times New Roman"/>
          <w:sz w:val="26"/>
          <w:szCs w:val="26"/>
        </w:rPr>
        <w:t>1.7. Стимулирующие выплаты, выплачиваемые руководителю, учитываются в соответствии с действующим законодательством при расчете средней заработной платы (для оплаты ежегодного отпуска, выплаты пособий по временной нетрудоспособности и др.).</w:t>
      </w:r>
    </w:p>
    <w:p w:rsidR="00C8764B" w:rsidRPr="002807A7" w:rsidRDefault="00C8764B" w:rsidP="00C8764B">
      <w:pPr>
        <w:pStyle w:val="a4"/>
        <w:rPr>
          <w:rFonts w:ascii="Times New Roman" w:hAnsi="Times New Roman" w:cs="Times New Roman"/>
          <w:sz w:val="26"/>
          <w:szCs w:val="26"/>
        </w:rPr>
      </w:pPr>
      <w:r w:rsidRPr="002807A7">
        <w:rPr>
          <w:rFonts w:ascii="Times New Roman" w:hAnsi="Times New Roman" w:cs="Times New Roman"/>
          <w:b/>
          <w:bCs/>
          <w:sz w:val="26"/>
          <w:szCs w:val="26"/>
        </w:rPr>
        <w:lastRenderedPageBreak/>
        <w:t xml:space="preserve">2. </w:t>
      </w:r>
      <w:r w:rsidRPr="002807A7">
        <w:rPr>
          <w:rFonts w:ascii="Times New Roman" w:hAnsi="Times New Roman" w:cs="Times New Roman"/>
          <w:b/>
          <w:sz w:val="26"/>
          <w:szCs w:val="26"/>
        </w:rPr>
        <w:t>Размер и порядок установления стимулирующей выплаты за стаж непрерывной работы в учреждении (отрасли)</w:t>
      </w:r>
      <w:r w:rsidRPr="002807A7">
        <w:rPr>
          <w:rFonts w:ascii="Times New Roman" w:hAnsi="Times New Roman" w:cs="Times New Roman"/>
          <w:sz w:val="26"/>
          <w:szCs w:val="26"/>
        </w:rPr>
        <w:t>.</w:t>
      </w:r>
    </w:p>
    <w:p w:rsidR="00C8764B"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2.1.  За продолжительность непрерывной работы в должности руководителя любого из уровней управления учреждения культуры, руководителю учреждения выплачивается стимулирующая выплата за стаж непрерывной работы в должности руководителя в размерах согласно таблице:</w:t>
      </w:r>
    </w:p>
    <w:p w:rsidR="00A5461A" w:rsidRPr="002807A7" w:rsidRDefault="00A5461A" w:rsidP="00C8764B">
      <w:pPr>
        <w:pStyle w:val="a4"/>
        <w:jc w:val="both"/>
        <w:rPr>
          <w:rFonts w:ascii="Times New Roman" w:hAnsi="Times New Roman" w:cs="Times New Roman"/>
          <w:sz w:val="26"/>
          <w:szCs w:val="26"/>
        </w:rPr>
      </w:pPr>
    </w:p>
    <w:tbl>
      <w:tblPr>
        <w:tblW w:w="0" w:type="auto"/>
        <w:tblInd w:w="10" w:type="dxa"/>
        <w:tblLayout w:type="fixed"/>
        <w:tblCellMar>
          <w:left w:w="10" w:type="dxa"/>
          <w:right w:w="10" w:type="dxa"/>
        </w:tblCellMar>
        <w:tblLook w:val="0000"/>
      </w:tblPr>
      <w:tblGrid>
        <w:gridCol w:w="2694"/>
        <w:gridCol w:w="6520"/>
      </w:tblGrid>
      <w:tr w:rsidR="00C8764B" w:rsidRPr="002807A7" w:rsidTr="00050C61">
        <w:tc>
          <w:tcPr>
            <w:tcW w:w="2694" w:type="dxa"/>
            <w:tcBorders>
              <w:top w:val="single" w:sz="8" w:space="0" w:color="000000"/>
              <w:left w:val="single" w:sz="8" w:space="0" w:color="000000"/>
              <w:bottom w:val="single" w:sz="8" w:space="0" w:color="000000"/>
              <w:right w:val="single" w:sz="8" w:space="0" w:color="000000"/>
            </w:tcBorders>
          </w:tcPr>
          <w:p w:rsidR="00C8764B" w:rsidRPr="002807A7" w:rsidRDefault="00C8764B" w:rsidP="00A5461A">
            <w:pPr>
              <w:pStyle w:val="a4"/>
              <w:rPr>
                <w:rFonts w:ascii="Times New Roman" w:hAnsi="Times New Roman" w:cs="Times New Roman"/>
                <w:sz w:val="26"/>
                <w:szCs w:val="26"/>
              </w:rPr>
            </w:pPr>
            <w:r w:rsidRPr="002807A7">
              <w:rPr>
                <w:rFonts w:ascii="Times New Roman" w:hAnsi="Times New Roman" w:cs="Times New Roman"/>
                <w:sz w:val="26"/>
                <w:szCs w:val="26"/>
              </w:rPr>
              <w:t>Стаж непрерывной работы</w:t>
            </w:r>
          </w:p>
        </w:tc>
        <w:tc>
          <w:tcPr>
            <w:tcW w:w="6520" w:type="dxa"/>
            <w:tcBorders>
              <w:top w:val="single" w:sz="8" w:space="0" w:color="000000"/>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Размер надбавки за стаж непрерывной работы в % к должностному окладу</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1 года до 5лет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10</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5 лет до 10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15</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10 лет до 15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20</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свыше 15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30</w:t>
            </w:r>
          </w:p>
        </w:tc>
      </w:tr>
    </w:tbl>
    <w:p w:rsidR="00A5461A" w:rsidRDefault="00A5461A" w:rsidP="00C8764B">
      <w:pPr>
        <w:pStyle w:val="a4"/>
        <w:jc w:val="both"/>
        <w:rPr>
          <w:rFonts w:ascii="Times New Roman" w:hAnsi="Times New Roman" w:cs="Times New Roman"/>
          <w:sz w:val="26"/>
          <w:szCs w:val="26"/>
        </w:rPr>
      </w:pP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2..2. Основным документом для определения общего стажа работы, дающего право на получение выплат за стаж работы, является трудовая книжка.</w:t>
      </w:r>
    </w:p>
    <w:p w:rsidR="00C8764B" w:rsidRPr="002807A7" w:rsidRDefault="00C8764B" w:rsidP="00C8764B">
      <w:pPr>
        <w:pStyle w:val="a4"/>
        <w:jc w:val="both"/>
        <w:rPr>
          <w:rFonts w:ascii="Times New Roman" w:hAnsi="Times New Roman" w:cs="Times New Roman"/>
          <w:color w:val="000000"/>
          <w:sz w:val="26"/>
          <w:szCs w:val="26"/>
        </w:rPr>
      </w:pPr>
      <w:r w:rsidRPr="002807A7">
        <w:rPr>
          <w:rFonts w:ascii="Times New Roman" w:hAnsi="Times New Roman" w:cs="Times New Roman"/>
          <w:sz w:val="26"/>
          <w:szCs w:val="26"/>
        </w:rPr>
        <w:t xml:space="preserve">2.3. Стаж работы определяется </w:t>
      </w:r>
      <w:r w:rsidRPr="002807A7">
        <w:rPr>
          <w:rFonts w:ascii="Times New Roman" w:hAnsi="Times New Roman" w:cs="Times New Roman"/>
          <w:color w:val="000000"/>
          <w:sz w:val="26"/>
          <w:szCs w:val="26"/>
        </w:rPr>
        <w:t>комиссией  по определению стажа, созданной в Администрации МО «Пустомержское сельское поселение»,</w:t>
      </w:r>
      <w:r w:rsidRPr="002807A7">
        <w:rPr>
          <w:rFonts w:ascii="Times New Roman" w:hAnsi="Times New Roman" w:cs="Times New Roman"/>
          <w:sz w:val="26"/>
          <w:szCs w:val="26"/>
        </w:rPr>
        <w:t xml:space="preserve"> в соответствии с Порядк</w:t>
      </w:r>
      <w:r>
        <w:rPr>
          <w:rFonts w:ascii="Times New Roman" w:hAnsi="Times New Roman" w:cs="Times New Roman"/>
          <w:sz w:val="26"/>
          <w:szCs w:val="26"/>
        </w:rPr>
        <w:t>ом согласно Приложения 6 Положения о системе</w:t>
      </w:r>
      <w:r w:rsidRPr="002807A7">
        <w:rPr>
          <w:rFonts w:ascii="Times New Roman" w:hAnsi="Times New Roman" w:cs="Times New Roman"/>
          <w:sz w:val="26"/>
          <w:szCs w:val="26"/>
        </w:rPr>
        <w:t xml:space="preserve"> оплаты труда работников МКУК «Пустомержский КДЦ «Импульс», утвержденного администрацией МО «Пустомержское сельское поселение». </w:t>
      </w:r>
      <w:r w:rsidRPr="002807A7">
        <w:rPr>
          <w:rFonts w:ascii="Times New Roman" w:hAnsi="Times New Roman" w:cs="Times New Roman"/>
          <w:color w:val="000000"/>
          <w:sz w:val="26"/>
          <w:szCs w:val="26"/>
        </w:rPr>
        <w:t xml:space="preserve">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color w:val="000000"/>
          <w:sz w:val="26"/>
          <w:szCs w:val="26"/>
        </w:rPr>
        <w:t>2.4.</w:t>
      </w:r>
      <w:r w:rsidRPr="002807A7">
        <w:rPr>
          <w:rFonts w:ascii="Times New Roman" w:hAnsi="Times New Roman" w:cs="Times New Roman"/>
          <w:sz w:val="26"/>
          <w:szCs w:val="26"/>
        </w:rPr>
        <w:t>.Выплата за стаж производится за счет фонда материального стимулирования в пределах бюджетной сметы учреждения, начисляются исходя из должностного оклада, без учета стимулирующих выплат и производится ежемесячно два раза в месяц, пропорционально отработанному времени по сроку выплаты заработ</w:t>
      </w:r>
      <w:r w:rsidRPr="002807A7">
        <w:rPr>
          <w:rFonts w:ascii="Times New Roman" w:hAnsi="Times New Roman" w:cs="Times New Roman"/>
          <w:sz w:val="26"/>
          <w:szCs w:val="26"/>
        </w:rPr>
        <w:softHyphen/>
        <w:t>ной платы.</w:t>
      </w:r>
    </w:p>
    <w:p w:rsidR="00C8764B" w:rsidRPr="002807A7" w:rsidRDefault="00C8764B" w:rsidP="00C8764B">
      <w:pPr>
        <w:pStyle w:val="a4"/>
        <w:rPr>
          <w:rFonts w:ascii="Times New Roman" w:hAnsi="Times New Roman" w:cs="Times New Roman"/>
          <w:b/>
          <w:sz w:val="26"/>
          <w:szCs w:val="26"/>
        </w:rPr>
      </w:pPr>
      <w:r w:rsidRPr="002807A7">
        <w:rPr>
          <w:rFonts w:ascii="Times New Roman" w:hAnsi="Times New Roman" w:cs="Times New Roman"/>
          <w:b/>
          <w:sz w:val="26"/>
          <w:szCs w:val="26"/>
        </w:rPr>
        <w:t xml:space="preserve">3. </w:t>
      </w:r>
      <w:r w:rsidRPr="002807A7">
        <w:rPr>
          <w:rFonts w:ascii="Times New Roman" w:hAnsi="Times New Roman" w:cs="Times New Roman"/>
          <w:b/>
          <w:bCs/>
          <w:sz w:val="26"/>
          <w:szCs w:val="26"/>
        </w:rPr>
        <w:t>Персональная  надбавка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3.1. Руководителю, имеющему почетное (по профилю работы учреждения) звание выплачивается персональная надбавка к должностному окладу:</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за почетное звание «Народный» - 30% от должностного оклада;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за почетное звание «Заслуженный работник культуры» - 30% от должностного оклада;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за почетное звание «Заслуженный деятель искусств» - 30%.</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3.1.2.При наличии у руководителя нескольких почетных званий, надбавка устанавливается по одному из оснований по выбору работника.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3.1.3.Размер надбавки за наличие почетных званий устанавливается по основной должности.</w:t>
      </w:r>
    </w:p>
    <w:p w:rsidR="00C8764B" w:rsidRPr="002807A7" w:rsidRDefault="00C8764B" w:rsidP="00C8764B">
      <w:pPr>
        <w:pStyle w:val="a4"/>
        <w:jc w:val="both"/>
        <w:rPr>
          <w:rFonts w:ascii="Times New Roman" w:hAnsi="Times New Roman" w:cs="Times New Roman"/>
          <w:color w:val="FF0000"/>
          <w:sz w:val="26"/>
          <w:szCs w:val="26"/>
        </w:rPr>
      </w:pPr>
      <w:r w:rsidRPr="002807A7">
        <w:rPr>
          <w:rFonts w:ascii="Times New Roman" w:hAnsi="Times New Roman" w:cs="Times New Roman"/>
          <w:sz w:val="26"/>
          <w:szCs w:val="26"/>
        </w:rPr>
        <w:t>3.1.4.Выплата надбавки руководителю производится за счет фонда материального стимулирования в пределах бюджетной сметы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3.1.5.Назначение и изменение размера персональной надбавки производится со дня присвоения почетного, отраслевого (ведомственного) звания.</w:t>
      </w:r>
    </w:p>
    <w:p w:rsidR="00A5461A"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3.1.6.Выплата персональной надбавки производится за счет фонда материального стимулирования в пределах бюджетной сметы учреждения</w:t>
      </w:r>
      <w:r>
        <w:rPr>
          <w:rFonts w:ascii="Times New Roman" w:hAnsi="Times New Roman" w:cs="Times New Roman"/>
          <w:sz w:val="26"/>
          <w:szCs w:val="26"/>
        </w:rPr>
        <w:t>,</w:t>
      </w:r>
      <w:r w:rsidRPr="002807A7">
        <w:rPr>
          <w:rFonts w:ascii="Times New Roman" w:hAnsi="Times New Roman" w:cs="Times New Roman"/>
          <w:sz w:val="26"/>
          <w:szCs w:val="26"/>
        </w:rPr>
        <w:t xml:space="preserve"> исчисляется исходя из должностного оклада, без учета стимулирующих выплат и производится ежемесячно два раза в месяц, пропорционально отработанному времени по сроку выплаты заработ</w:t>
      </w:r>
      <w:r w:rsidRPr="002807A7">
        <w:rPr>
          <w:rFonts w:ascii="Times New Roman" w:hAnsi="Times New Roman" w:cs="Times New Roman"/>
          <w:sz w:val="26"/>
          <w:szCs w:val="26"/>
        </w:rPr>
        <w:softHyphen/>
        <w:t>ной платы.</w:t>
      </w:r>
    </w:p>
    <w:p w:rsidR="00C8764B" w:rsidRPr="00BB28BB" w:rsidRDefault="00C8764B" w:rsidP="00C8764B">
      <w:pPr>
        <w:pStyle w:val="a4"/>
        <w:jc w:val="both"/>
        <w:rPr>
          <w:rFonts w:ascii="Times New Roman" w:hAnsi="Times New Roman" w:cs="Times New Roman"/>
          <w:sz w:val="26"/>
          <w:szCs w:val="26"/>
        </w:rPr>
      </w:pPr>
      <w:r w:rsidRPr="00BB28BB">
        <w:rPr>
          <w:rFonts w:ascii="Times New Roman" w:hAnsi="Times New Roman" w:cs="Times New Roman"/>
          <w:sz w:val="26"/>
          <w:szCs w:val="26"/>
        </w:rPr>
        <w:t xml:space="preserve">В целях доведения среднемесячной заработной платы работников МКУК «Пустомержский КДЦ «Импульс» до целевого показателя средней месячной заработной платы  в соответствии с Указом президента № 597 «О мероприятиях по </w:t>
      </w:r>
      <w:r w:rsidRPr="00BB28BB">
        <w:rPr>
          <w:rFonts w:ascii="Times New Roman" w:hAnsi="Times New Roman" w:cs="Times New Roman"/>
          <w:sz w:val="26"/>
          <w:szCs w:val="26"/>
        </w:rPr>
        <w:lastRenderedPageBreak/>
        <w:t>реализации государственной социальной политики» от 07.05.2012 года с учетом  достижение критериев эффективности руководителю учреждения могут быть выплачены стимулирующие выплаты:</w:t>
      </w:r>
    </w:p>
    <w:p w:rsidR="00C8764B" w:rsidRPr="00BB28BB" w:rsidRDefault="00C8764B" w:rsidP="00C8764B">
      <w:pPr>
        <w:pStyle w:val="a4"/>
        <w:rPr>
          <w:rFonts w:ascii="Times New Roman" w:hAnsi="Times New Roman" w:cs="Times New Roman"/>
          <w:bCs/>
          <w:sz w:val="26"/>
          <w:szCs w:val="26"/>
        </w:rPr>
      </w:pPr>
      <w:r w:rsidRPr="00BB28BB">
        <w:rPr>
          <w:rFonts w:ascii="Times New Roman" w:hAnsi="Times New Roman" w:cs="Times New Roman"/>
          <w:bCs/>
          <w:sz w:val="26"/>
          <w:szCs w:val="26"/>
        </w:rPr>
        <w:t>4. Виды и размер стимулирующих выплат</w:t>
      </w:r>
    </w:p>
    <w:p w:rsidR="00C8764B" w:rsidRPr="002807A7" w:rsidRDefault="00C8764B" w:rsidP="00C8764B">
      <w:pPr>
        <w:pStyle w:val="a4"/>
        <w:jc w:val="both"/>
        <w:rPr>
          <w:rFonts w:ascii="Times New Roman" w:hAnsi="Times New Roman" w:cs="Times New Roman"/>
          <w:b/>
          <w:bCs/>
          <w:sz w:val="26"/>
          <w:szCs w:val="26"/>
        </w:rPr>
      </w:pPr>
      <w:r w:rsidRPr="002807A7">
        <w:rPr>
          <w:rFonts w:ascii="Times New Roman" w:hAnsi="Times New Roman" w:cs="Times New Roman"/>
          <w:sz w:val="26"/>
          <w:szCs w:val="26"/>
        </w:rPr>
        <w:t>4.1. Стимулирующая выплата предусматривает выплату руководителю учреждения премиальных  выплат в виде денежных сумм в целях поощрения за безупречное выполнение трудовых обязанностей, возложенных на него трудовым договором, должностной инструкцией, достижение конкретных результатов в работе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4.2. Стимулирующая выплата производится на основании оценки целевых показателей эффективности руководителя МКУК «Пустомержский КДЦ Импульс», личного вклада руководителя  в выполнении задач учреждения.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4.3. Комиссией  по оценке выполнения целевых  показателей эффективности руководителя муниципального казенного учреждения культуры «Пустомержский культурно-досуговый центр «Импульс» (далее – Комиссия) производится ежемесячная балльная оценка результатов работы руководителя с использованием утвержденных критериев и показателей оценки качества труда руководителя. Результатом балльной оценки является ведомость результатов в разрезе применяемых критериев  и показателей эффективности  и протокола заседания комиссии.</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4.4. Стоимость 1 балла для руководителя определяется путем деления суммы стимулирующих выплат учреждения за месяц на максимальное общее количество баллов, которое набрали все работники учреждения. Стоимость  балла определяется распоряжением Администрации МО «Пустомержское сельское поселение», является одинаковой для всех работников учреждения и оформляется дополнительным соглашением к трудовому договору.</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4.5. Общая сумма баллов в месяц для руководителя по всем критериям не должна превышать  - 8 баллов.</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4.6. По решению комиссии допускается снижение размера или лишение стимулирующей выплаты по следующим основаниям:</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установленных сроков отчетности, представление информации, недостоверность отчетов, информации;</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финансовых дисциплин, наличие фактов нецелевого использования бюджетных средств;</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законодательства РФ и нормативных документов местного самоуправления.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Снижение размера стимулирующей выплаты в баллах производится от общего количества набранных баллов руководителем в текущем месяце за период, в который произошло нарушение, на основании протокола заседания Комиссии.</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4.7. В случае получения руководителем количества баллов ниже максимального значения, по результатам оценки качества труда, образовавшаяся экономия средств включается в общий объем экономии средств по фонду стимулирования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4.8. Стимулирующая выплата начисляется за фактически отработанное время в данном расчетном периоде. За период нахождения руководителя в различных видах оплачиваемых или неоплачиваемых отпусках,  а также за период временной нетрудоспособности премия не начисляется и не выплачивается.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4.9. Выплата премии производится за счет фонда материального стимулирования учреждения, </w:t>
      </w:r>
      <w:r>
        <w:rPr>
          <w:rFonts w:ascii="Times New Roman" w:hAnsi="Times New Roman" w:cs="Times New Roman"/>
          <w:sz w:val="26"/>
          <w:szCs w:val="26"/>
        </w:rPr>
        <w:t xml:space="preserve">субсидии </w:t>
      </w:r>
      <w:r w:rsidRPr="002807A7">
        <w:rPr>
          <w:rFonts w:ascii="Times New Roman" w:hAnsi="Times New Roman" w:cs="Times New Roman"/>
          <w:sz w:val="26"/>
          <w:szCs w:val="26"/>
        </w:rPr>
        <w:t xml:space="preserve">за счет средств </w:t>
      </w:r>
      <w:r>
        <w:rPr>
          <w:rFonts w:ascii="Times New Roman" w:hAnsi="Times New Roman" w:cs="Times New Roman"/>
          <w:sz w:val="26"/>
          <w:szCs w:val="26"/>
        </w:rPr>
        <w:t>бюджета Кингисеппского района,</w:t>
      </w:r>
      <w:r w:rsidRPr="002807A7">
        <w:rPr>
          <w:rFonts w:ascii="Times New Roman" w:hAnsi="Times New Roman" w:cs="Times New Roman"/>
          <w:sz w:val="26"/>
          <w:szCs w:val="26"/>
        </w:rPr>
        <w:t xml:space="preserve"> субсидии  за счет средств бюджета Ленинградской области.</w:t>
      </w:r>
    </w:p>
    <w:p w:rsidR="00C8764B" w:rsidRPr="002807A7" w:rsidRDefault="00C8764B" w:rsidP="00BB28BB">
      <w:pPr>
        <w:pStyle w:val="a4"/>
        <w:jc w:val="both"/>
        <w:rPr>
          <w:rFonts w:ascii="Times New Roman" w:hAnsi="Times New Roman" w:cs="Times New Roman"/>
          <w:sz w:val="26"/>
          <w:szCs w:val="26"/>
        </w:rPr>
      </w:pPr>
      <w:r w:rsidRPr="002807A7">
        <w:rPr>
          <w:rFonts w:ascii="Times New Roman" w:hAnsi="Times New Roman" w:cs="Times New Roman"/>
          <w:sz w:val="26"/>
          <w:szCs w:val="26"/>
        </w:rPr>
        <w:lastRenderedPageBreak/>
        <w:t>4.10. Стимулирующая премиальная  выплата выплачивается руководителю учреждения за вторую половину месяца по сроку выплаты за</w:t>
      </w:r>
      <w:r w:rsidRPr="002807A7">
        <w:rPr>
          <w:rFonts w:ascii="Times New Roman" w:hAnsi="Times New Roman" w:cs="Times New Roman"/>
          <w:sz w:val="26"/>
          <w:szCs w:val="26"/>
        </w:rPr>
        <w:softHyphen/>
        <w:t>работной платы на основании распоряжения администрации МО «Пустомержское сельское поселение».</w:t>
      </w:r>
    </w:p>
    <w:p w:rsidR="00C8764B" w:rsidRPr="002807A7" w:rsidRDefault="00C8764B" w:rsidP="00C8764B">
      <w:pPr>
        <w:pStyle w:val="a4"/>
        <w:rPr>
          <w:rFonts w:ascii="Times New Roman" w:hAnsi="Times New Roman" w:cs="Times New Roman"/>
          <w:b/>
          <w:bCs/>
          <w:sz w:val="26"/>
          <w:szCs w:val="26"/>
        </w:rPr>
      </w:pPr>
      <w:r w:rsidRPr="002807A7">
        <w:rPr>
          <w:rFonts w:ascii="Times New Roman" w:hAnsi="Times New Roman" w:cs="Times New Roman"/>
          <w:b/>
          <w:bCs/>
          <w:sz w:val="26"/>
          <w:szCs w:val="26"/>
        </w:rPr>
        <w:t>5. Единовременные выплаты</w:t>
      </w:r>
    </w:p>
    <w:p w:rsidR="00C8764B" w:rsidRPr="002807A7" w:rsidRDefault="00C8764B" w:rsidP="00C8764B">
      <w:pPr>
        <w:pStyle w:val="a4"/>
        <w:jc w:val="both"/>
        <w:rPr>
          <w:rFonts w:ascii="Times New Roman" w:hAnsi="Times New Roman" w:cs="Times New Roman"/>
          <w:b/>
          <w:bCs/>
          <w:sz w:val="26"/>
          <w:szCs w:val="26"/>
        </w:rPr>
      </w:pPr>
      <w:r w:rsidRPr="002807A7">
        <w:rPr>
          <w:rFonts w:ascii="Times New Roman" w:hAnsi="Times New Roman" w:cs="Times New Roman"/>
          <w:sz w:val="26"/>
          <w:szCs w:val="26"/>
        </w:rPr>
        <w:t>5.1. Руководителю учреждения  могут быть  выплачены следующие единовременные выплаты:</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5.1.1. Премия по итогам работы за месяц, квартал, 9 месяцев, год.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Размер премии по итогам работы за месяц, квартал, 9 месяцев, год определяется  в зависимости от качества работы, личного вклада руководителя в  достижении основных показателей деятельности учреждения и исчисляется в процентном отношении от должностного оклада или абсолютной величине на основании распоряжения Администрации МО «Пустомержское сельское поселение».</w:t>
      </w:r>
    </w:p>
    <w:p w:rsidR="00C8764B" w:rsidRPr="002807A7" w:rsidRDefault="00C8764B" w:rsidP="00C8764B">
      <w:pPr>
        <w:pStyle w:val="a4"/>
        <w:jc w:val="both"/>
        <w:rPr>
          <w:rFonts w:ascii="Times New Roman" w:hAnsi="Times New Roman" w:cs="Times New Roman"/>
          <w:color w:val="000000"/>
          <w:sz w:val="26"/>
          <w:szCs w:val="26"/>
        </w:rPr>
      </w:pPr>
      <w:r w:rsidRPr="002807A7">
        <w:rPr>
          <w:rFonts w:ascii="Times New Roman" w:hAnsi="Times New Roman" w:cs="Times New Roman"/>
          <w:color w:val="000000"/>
          <w:sz w:val="26"/>
          <w:szCs w:val="26"/>
        </w:rPr>
        <w:t>Размер премии не ограничивается.</w:t>
      </w:r>
    </w:p>
    <w:p w:rsidR="00C8764B" w:rsidRPr="002807A7" w:rsidRDefault="00C8764B" w:rsidP="00C8764B">
      <w:pPr>
        <w:pStyle w:val="a4"/>
        <w:jc w:val="both"/>
        <w:rPr>
          <w:rFonts w:ascii="Times New Roman" w:hAnsi="Times New Roman" w:cs="Times New Roman"/>
          <w:color w:val="000000"/>
          <w:sz w:val="26"/>
          <w:szCs w:val="26"/>
        </w:rPr>
      </w:pPr>
      <w:r w:rsidRPr="002807A7">
        <w:rPr>
          <w:rFonts w:ascii="Times New Roman" w:hAnsi="Times New Roman" w:cs="Times New Roman"/>
          <w:color w:val="000000"/>
          <w:sz w:val="26"/>
          <w:szCs w:val="26"/>
        </w:rPr>
        <w:t>5.1.2. Премия за выполнение особо  важных и ответственных работ.</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eastAsia="Times New Roman" w:hAnsi="Times New Roman" w:cs="Times New Roman"/>
          <w:color w:val="000000"/>
          <w:sz w:val="26"/>
          <w:szCs w:val="26"/>
        </w:rPr>
        <w:t>5.1.3. Премия в связи с государственными и профессиональными праздниками, юбилейными датами (</w:t>
      </w:r>
      <w:r w:rsidRPr="002807A7">
        <w:rPr>
          <w:rFonts w:ascii="Times New Roman" w:eastAsia="Times New Roman" w:hAnsi="Times New Roman" w:cs="Times New Roman"/>
          <w:sz w:val="26"/>
          <w:szCs w:val="26"/>
        </w:rPr>
        <w:t>женщины - 50, 55, 60, мужчины - 50, 60, 65)</w:t>
      </w:r>
      <w:r w:rsidRPr="002807A7">
        <w:rPr>
          <w:rFonts w:ascii="Times New Roman" w:eastAsia="Times New Roman" w:hAnsi="Times New Roman" w:cs="Times New Roman"/>
          <w:color w:val="000000"/>
          <w:sz w:val="26"/>
          <w:szCs w:val="26"/>
        </w:rPr>
        <w:t>, награждениями почетными грамотами, благодарностями.</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hAnsi="Times New Roman" w:cs="Times New Roman"/>
          <w:sz w:val="26"/>
          <w:szCs w:val="26"/>
        </w:rPr>
        <w:t>5.2. Руководителю учреждения единовременные выплаты производятся за счет  средств экономии фонда оплаты труда, фонда материального стимулирования учреждения в рамках утвержденной сметы, экономии фонд</w:t>
      </w:r>
      <w:r>
        <w:rPr>
          <w:rFonts w:ascii="Times New Roman" w:hAnsi="Times New Roman" w:cs="Times New Roman"/>
          <w:sz w:val="26"/>
          <w:szCs w:val="26"/>
        </w:rPr>
        <w:t>а материального стимулирования</w:t>
      </w:r>
      <w:r w:rsidRPr="002807A7">
        <w:rPr>
          <w:rFonts w:ascii="Times New Roman" w:hAnsi="Times New Roman" w:cs="Times New Roman"/>
          <w:sz w:val="26"/>
          <w:szCs w:val="26"/>
        </w:rPr>
        <w:t>.</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5.3. Руководителю может быть выплачена доплата: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за дополнительный объем работы (производятся за выполненную работу, не входящую в круг трудовых должностных обязанностей руководителя).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Размер доплаты определяется в зависимости от характера и объема работ, но не более 30% от должностного оклада руководителя.  Доплата производится на основании распоряжения Администрации МО «Пустомержское сельское поселение».</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5.3.1.Периодичность выплаты  доплаты руководителю  не устанавливается, так как носит единовременный характер.</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5.3.2. Выплата доплаты руководителю производится за счет экономии фонда оплаты труда в пределах бюджетной сметы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5.3.3..Выплата доплаты производится за вторую половину месяца по сроку выплаты заработной платы.</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5.4. Материальная помощь.</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Материальная помощь руководителю выплачивается в случае:</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смерти его близких родственников, при несчастных случаях (авария, травма), в случаях пожара, гибели имущества и т.д.- до одного должностного оклада;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членам семьи руководителя в случае смерти работника или потери им трудоспособности в размере до одного должностного оклада;</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eastAsia="Times New Roman" w:hAnsi="Times New Roman" w:cs="Times New Roman"/>
          <w:color w:val="000000"/>
          <w:sz w:val="26"/>
          <w:szCs w:val="26"/>
        </w:rPr>
        <w:t xml:space="preserve">- в связи с рождением ребенка и иными обстоятельствами. </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eastAsia="Times New Roman" w:hAnsi="Times New Roman" w:cs="Times New Roman"/>
          <w:color w:val="000000"/>
          <w:sz w:val="26"/>
          <w:szCs w:val="26"/>
        </w:rPr>
        <w:t xml:space="preserve">Материальная помощь предоставляется по личному заявлению руководителя и выплачивается  на основании </w:t>
      </w:r>
      <w:r w:rsidRPr="002807A7">
        <w:rPr>
          <w:rFonts w:ascii="Times New Roman" w:hAnsi="Times New Roman" w:cs="Times New Roman"/>
          <w:sz w:val="26"/>
          <w:szCs w:val="26"/>
        </w:rPr>
        <w:t>распоряжения Администрации МО «Пустомержское сельское поселение»</w:t>
      </w:r>
      <w:r w:rsidRPr="002807A7">
        <w:rPr>
          <w:rFonts w:ascii="Times New Roman" w:eastAsia="Times New Roman" w:hAnsi="Times New Roman" w:cs="Times New Roman"/>
          <w:color w:val="000000"/>
          <w:sz w:val="26"/>
          <w:szCs w:val="26"/>
        </w:rPr>
        <w:t xml:space="preserve">. </w:t>
      </w:r>
      <w:r>
        <w:rPr>
          <w:rFonts w:ascii="Times New Roman" w:hAnsi="Times New Roman" w:cs="Times New Roman"/>
          <w:sz w:val="26"/>
          <w:szCs w:val="26"/>
        </w:rPr>
        <w:t>В</w:t>
      </w:r>
      <w:r w:rsidRPr="009C1EB8">
        <w:rPr>
          <w:rFonts w:ascii="Times New Roman" w:hAnsi="Times New Roman" w:cs="Times New Roman"/>
          <w:sz w:val="26"/>
          <w:szCs w:val="26"/>
        </w:rPr>
        <w:t>ыплаты производятся за счет  средств экономии фонда оплаты труда, фонда материального стимулирования учреждения в рамках утвержденной сметы,</w:t>
      </w:r>
      <w:r>
        <w:rPr>
          <w:rFonts w:ascii="Times New Roman" w:hAnsi="Times New Roman" w:cs="Times New Roman"/>
          <w:sz w:val="26"/>
          <w:szCs w:val="26"/>
        </w:rPr>
        <w:t xml:space="preserve"> </w:t>
      </w:r>
      <w:r w:rsidRPr="00EE65D5">
        <w:rPr>
          <w:rFonts w:ascii="Times New Roman" w:hAnsi="Times New Roman" w:cs="Times New Roman"/>
          <w:sz w:val="26"/>
          <w:szCs w:val="26"/>
        </w:rPr>
        <w:t>экономии фонда материального стимулирования</w:t>
      </w:r>
      <w:r w:rsidR="006A3109">
        <w:rPr>
          <w:rFonts w:ascii="Times New Roman" w:hAnsi="Times New Roman" w:cs="Times New Roman"/>
          <w:sz w:val="26"/>
          <w:szCs w:val="26"/>
        </w:rPr>
        <w:t>.</w:t>
      </w:r>
      <w:r w:rsidRPr="002807A7">
        <w:rPr>
          <w:rFonts w:ascii="Times New Roman" w:eastAsia="Times New Roman" w:hAnsi="Times New Roman" w:cs="Times New Roman"/>
          <w:color w:val="000000"/>
          <w:sz w:val="26"/>
          <w:szCs w:val="26"/>
        </w:rPr>
        <w:t xml:space="preserve"> В приказе на выплату материальной помощи  указывается ее размер.</w:t>
      </w:r>
    </w:p>
    <w:p w:rsidR="002807A7" w:rsidRPr="002807A7" w:rsidRDefault="002807A7" w:rsidP="002807A7">
      <w:pPr>
        <w:pStyle w:val="a4"/>
        <w:jc w:val="both"/>
        <w:rPr>
          <w:rFonts w:ascii="Times New Roman" w:hAnsi="Times New Roman" w:cs="Times New Roman"/>
          <w:sz w:val="26"/>
          <w:szCs w:val="26"/>
        </w:rPr>
      </w:pPr>
    </w:p>
    <w:p w:rsidR="00C8764B" w:rsidRDefault="00C8764B" w:rsidP="00BB28BB">
      <w:pPr>
        <w:pStyle w:val="a4"/>
        <w:rPr>
          <w:rFonts w:ascii="Times New Roman" w:hAnsi="Times New Roman" w:cs="Times New Roman"/>
          <w:sz w:val="26"/>
          <w:szCs w:val="26"/>
        </w:rPr>
      </w:pPr>
    </w:p>
    <w:p w:rsidR="00A5461A" w:rsidRPr="00A5461A" w:rsidRDefault="00A5461A" w:rsidP="00A5461A">
      <w:pPr>
        <w:pStyle w:val="a4"/>
        <w:jc w:val="right"/>
        <w:rPr>
          <w:rFonts w:ascii="Times New Roman" w:hAnsi="Times New Roman" w:cs="Times New Roman"/>
        </w:rPr>
      </w:pPr>
      <w:r w:rsidRPr="00A5461A">
        <w:rPr>
          <w:rFonts w:ascii="Times New Roman" w:hAnsi="Times New Roman" w:cs="Times New Roman"/>
          <w:sz w:val="24"/>
          <w:szCs w:val="24"/>
        </w:rPr>
        <w:lastRenderedPageBreak/>
        <w:t xml:space="preserve">                                     </w:t>
      </w:r>
      <w:r w:rsidRPr="00A5461A">
        <w:rPr>
          <w:rFonts w:ascii="Times New Roman" w:hAnsi="Times New Roman" w:cs="Times New Roman"/>
        </w:rPr>
        <w:t xml:space="preserve">Приложение 2 </w:t>
      </w: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rPr>
      </w:pPr>
      <w:r w:rsidRPr="00A5461A">
        <w:rPr>
          <w:rFonts w:ascii="Times New Roman CYR" w:hAnsi="Times New Roman CYR" w:cs="Times New Roman CYR"/>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Ленинградской области</w:t>
      </w:r>
      <w:r w:rsidRPr="00A5461A">
        <w:rPr>
          <w:rFonts w:ascii="Times New Roman CYR" w:hAnsi="Times New Roman CYR" w:cs="Times New Roman CYR"/>
          <w:b/>
          <w:bCs/>
        </w:rPr>
        <w:t xml:space="preserve"> </w:t>
      </w:r>
    </w:p>
    <w:p w:rsidR="00C8764B" w:rsidRPr="00A5461A" w:rsidRDefault="00A5461A" w:rsidP="00A5461A">
      <w:pPr>
        <w:autoSpaceDE w:val="0"/>
        <w:autoSpaceDN w:val="0"/>
        <w:adjustRightInd w:val="0"/>
        <w:spacing w:after="0" w:line="240" w:lineRule="auto"/>
        <w:jc w:val="right"/>
        <w:rPr>
          <w:rFonts w:ascii="Times New Roman" w:hAnsi="Times New Roman" w:cs="Times New Roman"/>
        </w:rPr>
      </w:pPr>
      <w:r w:rsidRPr="00A5461A">
        <w:rPr>
          <w:rFonts w:ascii="Times New Roman CYR" w:hAnsi="Times New Roman CYR" w:cs="Times New Roman CYR"/>
        </w:rPr>
        <w:t>N  4 от 09. 01. 2019 г.</w:t>
      </w:r>
      <w:r w:rsidRPr="00A5461A">
        <w:rPr>
          <w:rFonts w:ascii="Times New Roman" w:hAnsi="Times New Roman" w:cs="Times New Roman"/>
        </w:rPr>
        <w:t xml:space="preserve">                                                                 </w:t>
      </w:r>
    </w:p>
    <w:p w:rsidR="00C8764B" w:rsidRDefault="00074CA3" w:rsidP="00C8764B">
      <w:pPr>
        <w:jc w:val="center"/>
      </w:pPr>
      <w:r>
        <w:t xml:space="preserve">             </w:t>
      </w:r>
      <w:r w:rsidR="00C8764B">
        <w:t xml:space="preserve">                                                      </w:t>
      </w:r>
    </w:p>
    <w:p w:rsidR="00C8764B" w:rsidRDefault="00C8764B" w:rsidP="00C8764B">
      <w:pPr>
        <w:pStyle w:val="a4"/>
        <w:jc w:val="center"/>
        <w:rPr>
          <w:rFonts w:ascii="Times New Roman" w:hAnsi="Times New Roman" w:cs="Times New Roman"/>
          <w:b/>
          <w:sz w:val="26"/>
          <w:szCs w:val="26"/>
        </w:rPr>
      </w:pPr>
      <w:r w:rsidRPr="00F76A60">
        <w:rPr>
          <w:rFonts w:ascii="Times New Roman" w:hAnsi="Times New Roman" w:cs="Times New Roman"/>
          <w:b/>
          <w:sz w:val="26"/>
          <w:szCs w:val="26"/>
        </w:rPr>
        <w:t>Целевые показа</w:t>
      </w:r>
      <w:r>
        <w:rPr>
          <w:rFonts w:ascii="Times New Roman" w:hAnsi="Times New Roman" w:cs="Times New Roman"/>
          <w:b/>
          <w:sz w:val="26"/>
          <w:szCs w:val="26"/>
        </w:rPr>
        <w:t>телей эффективности работы</w:t>
      </w:r>
      <w:r w:rsidRPr="00F76A60">
        <w:rPr>
          <w:rFonts w:ascii="Times New Roman" w:hAnsi="Times New Roman" w:cs="Times New Roman"/>
          <w:b/>
          <w:sz w:val="26"/>
          <w:szCs w:val="26"/>
        </w:rPr>
        <w:t xml:space="preserve"> руководителя муниципального казенного учреждения культуры «Пустомержский культурно-досуговый центр «Импульс»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4394"/>
        <w:gridCol w:w="2551"/>
        <w:gridCol w:w="1560"/>
      </w:tblGrid>
      <w:tr w:rsidR="005E39D3" w:rsidRPr="0055478E" w:rsidTr="00425EBD">
        <w:trPr>
          <w:trHeight w:val="385"/>
        </w:trPr>
        <w:tc>
          <w:tcPr>
            <w:tcW w:w="10207" w:type="dxa"/>
            <w:gridSpan w:val="4"/>
          </w:tcPr>
          <w:p w:rsidR="005E39D3" w:rsidRPr="0055478E" w:rsidRDefault="005E39D3" w:rsidP="00A15CEA">
            <w:pPr>
              <w:pStyle w:val="a4"/>
              <w:jc w:val="center"/>
              <w:rPr>
                <w:rFonts w:ascii="Times New Roman" w:hAnsi="Times New Roman"/>
                <w:b/>
              </w:rPr>
            </w:pPr>
            <w:r w:rsidRPr="0055478E">
              <w:rPr>
                <w:rFonts w:ascii="Times New Roman" w:hAnsi="Times New Roman"/>
                <w:b/>
              </w:rPr>
              <w:t>Директор</w:t>
            </w:r>
          </w:p>
        </w:tc>
      </w:tr>
      <w:tr w:rsidR="005E39D3" w:rsidRPr="0055478E" w:rsidTr="00425EBD">
        <w:trPr>
          <w:trHeight w:val="584"/>
        </w:trPr>
        <w:tc>
          <w:tcPr>
            <w:tcW w:w="1702" w:type="dxa"/>
          </w:tcPr>
          <w:p w:rsidR="005E39D3" w:rsidRPr="0055478E" w:rsidRDefault="005E39D3" w:rsidP="00A15CEA">
            <w:pPr>
              <w:pStyle w:val="a4"/>
              <w:jc w:val="center"/>
              <w:rPr>
                <w:rFonts w:ascii="Times New Roman" w:hAnsi="Times New Roman" w:cs="Times New Roman"/>
              </w:rPr>
            </w:pPr>
            <w:r w:rsidRPr="0055478E">
              <w:rPr>
                <w:rFonts w:ascii="Times New Roman" w:hAnsi="Times New Roman" w:cs="Times New Roman"/>
              </w:rPr>
              <w:t>Показатели</w:t>
            </w:r>
          </w:p>
        </w:tc>
        <w:tc>
          <w:tcPr>
            <w:tcW w:w="4394" w:type="dxa"/>
          </w:tcPr>
          <w:p w:rsidR="005E39D3" w:rsidRPr="0055478E" w:rsidRDefault="005E39D3" w:rsidP="00A15CEA">
            <w:pPr>
              <w:pStyle w:val="a4"/>
              <w:jc w:val="center"/>
              <w:rPr>
                <w:rFonts w:ascii="Times New Roman" w:hAnsi="Times New Roman" w:cs="Times New Roman"/>
              </w:rPr>
            </w:pPr>
            <w:r w:rsidRPr="0055478E">
              <w:rPr>
                <w:rFonts w:ascii="Times New Roman" w:hAnsi="Times New Roman" w:cs="Times New Roman"/>
              </w:rPr>
              <w:t xml:space="preserve">Перечень </w:t>
            </w:r>
            <w:r>
              <w:rPr>
                <w:rFonts w:ascii="Times New Roman" w:hAnsi="Times New Roman" w:cs="Times New Roman"/>
              </w:rPr>
              <w:t xml:space="preserve"> </w:t>
            </w:r>
            <w:r w:rsidRPr="0055478E">
              <w:rPr>
                <w:rFonts w:ascii="Times New Roman" w:hAnsi="Times New Roman" w:cs="Times New Roman"/>
              </w:rPr>
              <w:t xml:space="preserve">критериев </w:t>
            </w:r>
            <w:r>
              <w:rPr>
                <w:rFonts w:ascii="Times New Roman" w:hAnsi="Times New Roman" w:cs="Times New Roman"/>
              </w:rPr>
              <w:t xml:space="preserve"> и показателей </w:t>
            </w:r>
            <w:r w:rsidRPr="0055478E">
              <w:rPr>
                <w:rFonts w:ascii="Times New Roman" w:hAnsi="Times New Roman" w:cs="Times New Roman"/>
              </w:rPr>
              <w:t>эффективности  руководителя учреждения</w:t>
            </w:r>
          </w:p>
        </w:tc>
        <w:tc>
          <w:tcPr>
            <w:tcW w:w="2551" w:type="dxa"/>
          </w:tcPr>
          <w:p w:rsidR="005E39D3" w:rsidRPr="0055478E" w:rsidRDefault="005E39D3" w:rsidP="00A15CEA">
            <w:pPr>
              <w:pStyle w:val="a4"/>
              <w:jc w:val="center"/>
              <w:rPr>
                <w:rFonts w:ascii="Times New Roman" w:hAnsi="Times New Roman" w:cs="Times New Roman"/>
              </w:rPr>
            </w:pPr>
            <w:r>
              <w:rPr>
                <w:rFonts w:ascii="Times New Roman" w:hAnsi="Times New Roman" w:cs="Times New Roman"/>
              </w:rPr>
              <w:t>Максимальный балл</w:t>
            </w:r>
          </w:p>
        </w:tc>
        <w:tc>
          <w:tcPr>
            <w:tcW w:w="1560" w:type="dxa"/>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Периодич-</w:t>
            </w:r>
          </w:p>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ность</w:t>
            </w:r>
          </w:p>
        </w:tc>
      </w:tr>
      <w:tr w:rsidR="005E39D3" w:rsidRPr="0055478E" w:rsidTr="00425EBD">
        <w:trPr>
          <w:trHeight w:val="917"/>
        </w:trPr>
        <w:tc>
          <w:tcPr>
            <w:tcW w:w="1702" w:type="dxa"/>
            <w:vMerge w:val="restart"/>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По итогам работы учреждения</w:t>
            </w:r>
          </w:p>
        </w:tc>
        <w:tc>
          <w:tcPr>
            <w:tcW w:w="4394" w:type="dxa"/>
          </w:tcPr>
          <w:p w:rsidR="005E39D3" w:rsidRPr="00595FFA" w:rsidRDefault="005E39D3" w:rsidP="00425EBD">
            <w:pPr>
              <w:pStyle w:val="a4"/>
              <w:jc w:val="center"/>
              <w:rPr>
                <w:rFonts w:ascii="Times New Roman" w:hAnsi="Times New Roman" w:cs="Times New Roman"/>
              </w:rPr>
            </w:pPr>
            <w:r w:rsidRPr="00595FFA">
              <w:rPr>
                <w:rFonts w:ascii="Times New Roman" w:hAnsi="Times New Roman" w:cs="Times New Roman"/>
              </w:rPr>
              <w:t>1</w:t>
            </w:r>
            <w:r w:rsidRPr="00F06708">
              <w:rPr>
                <w:rFonts w:ascii="Times New Roman" w:hAnsi="Times New Roman" w:cs="Times New Roman"/>
              </w:rPr>
              <w:t xml:space="preserve">. </w:t>
            </w:r>
            <w:r>
              <w:rPr>
                <w:rFonts w:ascii="Times New Roman" w:hAnsi="Times New Roman" w:cs="Times New Roman"/>
              </w:rPr>
              <w:t>Обеспечение единого организационно-методического руководства . Рациональное планирование и использование бюджетных средств по бюджетной смете.</w:t>
            </w:r>
          </w:p>
        </w:tc>
        <w:tc>
          <w:tcPr>
            <w:tcW w:w="2551" w:type="dxa"/>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750"/>
        </w:trPr>
        <w:tc>
          <w:tcPr>
            <w:tcW w:w="1702" w:type="dxa"/>
            <w:vMerge/>
          </w:tcPr>
          <w:p w:rsidR="005E39D3" w:rsidRPr="0055478E" w:rsidRDefault="005E39D3" w:rsidP="00A15CEA">
            <w:pPr>
              <w:pStyle w:val="a4"/>
              <w:rPr>
                <w:rFonts w:ascii="Times New Roman" w:hAnsi="Times New Roman" w:cs="Times New Roman"/>
              </w:rPr>
            </w:pPr>
          </w:p>
        </w:tc>
        <w:tc>
          <w:tcPr>
            <w:tcW w:w="4394" w:type="dxa"/>
            <w:tcBorders>
              <w:bottom w:val="single" w:sz="4" w:space="0" w:color="auto"/>
            </w:tcBorders>
          </w:tcPr>
          <w:p w:rsidR="005E39D3" w:rsidRPr="00F06708" w:rsidRDefault="005E39D3" w:rsidP="00425EBD">
            <w:pPr>
              <w:pStyle w:val="a4"/>
              <w:jc w:val="center"/>
              <w:rPr>
                <w:rFonts w:ascii="Times New Roman" w:hAnsi="Times New Roman" w:cs="Times New Roman"/>
              </w:rPr>
            </w:pPr>
            <w:r>
              <w:rPr>
                <w:rFonts w:ascii="Times New Roman" w:hAnsi="Times New Roman" w:cs="Times New Roman"/>
              </w:rPr>
              <w:t xml:space="preserve">2. </w:t>
            </w:r>
            <w:r w:rsidRPr="00A37A56">
              <w:rPr>
                <w:rFonts w:ascii="Times New Roman" w:hAnsi="Times New Roman" w:cs="Times New Roman"/>
                <w:sz w:val="24"/>
                <w:szCs w:val="24"/>
              </w:rPr>
              <w:t xml:space="preserve">Наличие нормативных правовых актов и </w:t>
            </w:r>
            <w:r>
              <w:rPr>
                <w:rFonts w:ascii="Times New Roman" w:hAnsi="Times New Roman" w:cs="Times New Roman"/>
                <w:sz w:val="24"/>
                <w:szCs w:val="24"/>
              </w:rPr>
              <w:t>соблюдение выполнения</w:t>
            </w:r>
            <w:r w:rsidRPr="00A37A56">
              <w:rPr>
                <w:rFonts w:ascii="Times New Roman" w:hAnsi="Times New Roman" w:cs="Times New Roman"/>
                <w:sz w:val="24"/>
                <w:szCs w:val="24"/>
              </w:rPr>
              <w:t xml:space="preserve"> их положений, регламентирующих деятельность учреждения.</w:t>
            </w:r>
          </w:p>
        </w:tc>
        <w:tc>
          <w:tcPr>
            <w:tcW w:w="2551" w:type="dxa"/>
            <w:tcBorders>
              <w:bottom w:val="single" w:sz="4" w:space="0" w:color="auto"/>
            </w:tcBorders>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Borders>
              <w:bottom w:val="single" w:sz="4" w:space="0" w:color="auto"/>
            </w:tcBorders>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860"/>
        </w:trPr>
        <w:tc>
          <w:tcPr>
            <w:tcW w:w="1702" w:type="dxa"/>
            <w:vMerge/>
            <w:tcBorders>
              <w:bottom w:val="single" w:sz="4" w:space="0" w:color="auto"/>
            </w:tcBorders>
          </w:tcPr>
          <w:p w:rsidR="005E39D3" w:rsidRPr="0055478E" w:rsidRDefault="005E39D3" w:rsidP="00A15CEA">
            <w:pPr>
              <w:pStyle w:val="a4"/>
              <w:rPr>
                <w:rFonts w:ascii="Times New Roman" w:hAnsi="Times New Roman" w:cs="Times New Roman"/>
              </w:rPr>
            </w:pPr>
          </w:p>
        </w:tc>
        <w:tc>
          <w:tcPr>
            <w:tcW w:w="4394" w:type="dxa"/>
            <w:tcBorders>
              <w:top w:val="single" w:sz="4" w:space="0" w:color="auto"/>
              <w:bottom w:val="single" w:sz="4" w:space="0" w:color="auto"/>
            </w:tcBorders>
          </w:tcPr>
          <w:p w:rsidR="005E39D3" w:rsidRPr="00595FFA" w:rsidRDefault="005E39D3" w:rsidP="00425EBD">
            <w:pPr>
              <w:pStyle w:val="a4"/>
              <w:jc w:val="center"/>
              <w:rPr>
                <w:rFonts w:ascii="Times New Roman" w:hAnsi="Times New Roman" w:cs="Times New Roman"/>
              </w:rPr>
            </w:pPr>
            <w:r>
              <w:rPr>
                <w:rFonts w:ascii="Times New Roman" w:hAnsi="Times New Roman" w:cs="Times New Roman"/>
              </w:rPr>
              <w:t>3</w:t>
            </w:r>
            <w:r w:rsidRPr="00595FFA">
              <w:rPr>
                <w:rFonts w:ascii="Times New Roman" w:hAnsi="Times New Roman" w:cs="Times New Roman"/>
              </w:rPr>
              <w:t>.</w:t>
            </w:r>
            <w:r>
              <w:rPr>
                <w:rFonts w:ascii="Times New Roman" w:hAnsi="Times New Roman" w:cs="Times New Roman"/>
              </w:rPr>
              <w:t xml:space="preserve"> </w:t>
            </w:r>
            <w:r w:rsidRPr="00DD5626">
              <w:rPr>
                <w:rFonts w:ascii="Times New Roman" w:hAnsi="Times New Roman" w:cs="Times New Roman"/>
                <w:sz w:val="24"/>
                <w:szCs w:val="24"/>
              </w:rPr>
              <w:t>Наличие положительных отзывов о мероприятиях, проводимых учреждением, отсутствие обоснованных жалоб и замечаний</w:t>
            </w:r>
            <w:r w:rsidRPr="00DD5626">
              <w:rPr>
                <w:rFonts w:ascii="Times New Roman CYR" w:hAnsi="Times New Roman CYR" w:cs="Times New Roman CYR"/>
                <w:sz w:val="24"/>
                <w:szCs w:val="24"/>
              </w:rPr>
              <w:t>.</w:t>
            </w:r>
            <w:r w:rsidRPr="00A37A56">
              <w:rPr>
                <w:rFonts w:ascii="Times New Roman" w:hAnsi="Times New Roman" w:cs="Times New Roman"/>
                <w:sz w:val="24"/>
                <w:szCs w:val="24"/>
              </w:rPr>
              <w:t xml:space="preserve"> Укомплектованность кадрами (специалистами) и стабильность коллектива.</w:t>
            </w:r>
          </w:p>
        </w:tc>
        <w:tc>
          <w:tcPr>
            <w:tcW w:w="2551" w:type="dxa"/>
            <w:tcBorders>
              <w:top w:val="single" w:sz="4" w:space="0" w:color="auto"/>
              <w:bottom w:val="single" w:sz="4" w:space="0" w:color="auto"/>
            </w:tcBorders>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Borders>
              <w:top w:val="single" w:sz="4" w:space="0" w:color="auto"/>
              <w:bottom w:val="single" w:sz="4" w:space="0" w:color="auto"/>
            </w:tcBorders>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765"/>
        </w:trPr>
        <w:tc>
          <w:tcPr>
            <w:tcW w:w="1702" w:type="dxa"/>
            <w:vMerge w:val="restart"/>
            <w:tcBorders>
              <w:top w:val="single" w:sz="4" w:space="0" w:color="auto"/>
            </w:tcBorders>
          </w:tcPr>
          <w:p w:rsidR="005E39D3" w:rsidRPr="0055478E" w:rsidRDefault="00425EBD" w:rsidP="00A15CEA">
            <w:pPr>
              <w:pStyle w:val="a4"/>
              <w:rPr>
                <w:rFonts w:ascii="Times New Roman" w:hAnsi="Times New Roman" w:cs="Times New Roman"/>
              </w:rPr>
            </w:pPr>
            <w:r>
              <w:rPr>
                <w:rFonts w:ascii="Times New Roman" w:hAnsi="Times New Roman" w:cs="Times New Roman"/>
              </w:rPr>
              <w:t>За качество выполня</w:t>
            </w:r>
            <w:r w:rsidR="005E39D3" w:rsidRPr="0055478E">
              <w:rPr>
                <w:rFonts w:ascii="Times New Roman" w:hAnsi="Times New Roman" w:cs="Times New Roman"/>
              </w:rPr>
              <w:t>емых работ</w:t>
            </w:r>
          </w:p>
        </w:tc>
        <w:tc>
          <w:tcPr>
            <w:tcW w:w="4394" w:type="dxa"/>
            <w:tcBorders>
              <w:top w:val="single" w:sz="4" w:space="0" w:color="auto"/>
              <w:bottom w:val="single" w:sz="4" w:space="0" w:color="auto"/>
            </w:tcBorders>
          </w:tcPr>
          <w:p w:rsidR="005E39D3" w:rsidRPr="00595FFA" w:rsidRDefault="005E39D3" w:rsidP="00425EBD">
            <w:pPr>
              <w:pStyle w:val="a4"/>
              <w:jc w:val="center"/>
              <w:rPr>
                <w:rFonts w:ascii="Times New Roman" w:hAnsi="Times New Roman" w:cs="Times New Roman"/>
              </w:rPr>
            </w:pPr>
            <w:r>
              <w:rPr>
                <w:rFonts w:ascii="Times New Roman CYR" w:hAnsi="Times New Roman CYR" w:cs="Times New Roman CYR"/>
              </w:rPr>
              <w:t>4</w:t>
            </w:r>
            <w:r w:rsidRPr="00595FFA">
              <w:rPr>
                <w:rFonts w:ascii="Times New Roman CYR" w:hAnsi="Times New Roman CYR" w:cs="Times New Roman CYR"/>
              </w:rPr>
              <w:t xml:space="preserve">. </w:t>
            </w:r>
            <w:r>
              <w:rPr>
                <w:rFonts w:ascii="Times New Roman" w:hAnsi="Times New Roman" w:cs="Times New Roman"/>
                <w:sz w:val="24"/>
                <w:szCs w:val="24"/>
              </w:rPr>
              <w:t xml:space="preserve">Обеспечение информационной открытости учреждения. </w:t>
            </w:r>
            <w:r w:rsidRPr="00A37A56">
              <w:rPr>
                <w:rFonts w:ascii="Times New Roman" w:hAnsi="Times New Roman" w:cs="Times New Roman"/>
                <w:sz w:val="24"/>
                <w:szCs w:val="24"/>
              </w:rPr>
              <w:t xml:space="preserve"> Наличие собственного Интернет-сайта</w:t>
            </w:r>
            <w:r>
              <w:rPr>
                <w:rFonts w:ascii="Times New Roman" w:hAnsi="Times New Roman" w:cs="Times New Roman"/>
                <w:sz w:val="24"/>
                <w:szCs w:val="24"/>
              </w:rPr>
              <w:t xml:space="preserve"> учреждения </w:t>
            </w:r>
            <w:r w:rsidRPr="00A37A56">
              <w:rPr>
                <w:rFonts w:ascii="Times New Roman" w:hAnsi="Times New Roman" w:cs="Times New Roman"/>
                <w:sz w:val="24"/>
                <w:szCs w:val="24"/>
              </w:rPr>
              <w:t xml:space="preserve"> и обеспечение его поддержки в актуальном состоянии.</w:t>
            </w:r>
          </w:p>
        </w:tc>
        <w:tc>
          <w:tcPr>
            <w:tcW w:w="2551" w:type="dxa"/>
            <w:tcBorders>
              <w:top w:val="single" w:sz="4" w:space="0" w:color="auto"/>
              <w:bottom w:val="single" w:sz="4" w:space="0" w:color="auto"/>
            </w:tcBorders>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2</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Borders>
              <w:top w:val="single" w:sz="4" w:space="0" w:color="auto"/>
              <w:bottom w:val="single" w:sz="4" w:space="0" w:color="auto"/>
            </w:tcBorders>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915"/>
        </w:trPr>
        <w:tc>
          <w:tcPr>
            <w:tcW w:w="1702" w:type="dxa"/>
            <w:vMerge/>
            <w:tcBorders>
              <w:bottom w:val="single" w:sz="4" w:space="0" w:color="auto"/>
            </w:tcBorders>
          </w:tcPr>
          <w:p w:rsidR="005E39D3" w:rsidRPr="0055478E" w:rsidRDefault="005E39D3" w:rsidP="00A15CEA">
            <w:pPr>
              <w:pStyle w:val="a4"/>
              <w:rPr>
                <w:rFonts w:ascii="Times New Roman" w:hAnsi="Times New Roman" w:cs="Times New Roman"/>
              </w:rPr>
            </w:pPr>
          </w:p>
        </w:tc>
        <w:tc>
          <w:tcPr>
            <w:tcW w:w="4394" w:type="dxa"/>
          </w:tcPr>
          <w:p w:rsidR="005E39D3" w:rsidRPr="00A37A56" w:rsidRDefault="005E39D3" w:rsidP="00425EBD">
            <w:pPr>
              <w:pStyle w:val="a4"/>
              <w:jc w:val="center"/>
              <w:rPr>
                <w:rFonts w:ascii="Times New Roman" w:hAnsi="Times New Roman" w:cs="Times New Roman"/>
                <w:sz w:val="24"/>
                <w:szCs w:val="24"/>
              </w:rPr>
            </w:pPr>
            <w:r>
              <w:rPr>
                <w:rFonts w:ascii="Times New Roman CYR" w:hAnsi="Times New Roman CYR" w:cs="Times New Roman CYR"/>
                <w:sz w:val="24"/>
                <w:szCs w:val="24"/>
              </w:rPr>
              <w:t xml:space="preserve">5.  </w:t>
            </w:r>
            <w:r w:rsidRPr="00A37A56">
              <w:rPr>
                <w:rFonts w:ascii="Times New Roman CYR" w:hAnsi="Times New Roman CYR" w:cs="Times New Roman CYR"/>
                <w:sz w:val="24"/>
                <w:szCs w:val="24"/>
              </w:rPr>
              <w:t>Внедрение новых форм, проектов, программ деятельности учреждения.</w:t>
            </w:r>
            <w:r w:rsidRPr="00A37A56">
              <w:rPr>
                <w:rFonts w:ascii="Times New Roman" w:hAnsi="Times New Roman" w:cs="Times New Roman"/>
                <w:sz w:val="24"/>
                <w:szCs w:val="24"/>
              </w:rPr>
              <w:t xml:space="preserve"> Использование </w:t>
            </w:r>
            <w:r>
              <w:rPr>
                <w:rFonts w:ascii="Times New Roman" w:hAnsi="Times New Roman" w:cs="Times New Roman"/>
                <w:sz w:val="24"/>
                <w:szCs w:val="24"/>
              </w:rPr>
              <w:t xml:space="preserve">работниками  </w:t>
            </w:r>
            <w:r w:rsidRPr="00A37A56">
              <w:rPr>
                <w:rFonts w:ascii="Times New Roman" w:hAnsi="Times New Roman" w:cs="Times New Roman"/>
                <w:sz w:val="24"/>
                <w:szCs w:val="24"/>
              </w:rPr>
              <w:t xml:space="preserve"> инновационных методов и современных технологий</w:t>
            </w:r>
            <w:r w:rsidRPr="00A37A56">
              <w:rPr>
                <w:rFonts w:ascii="Times New Roman CYR" w:hAnsi="Times New Roman CYR" w:cs="Times New Roman CYR"/>
                <w:sz w:val="24"/>
                <w:szCs w:val="24"/>
              </w:rPr>
              <w:t>.</w:t>
            </w:r>
          </w:p>
        </w:tc>
        <w:tc>
          <w:tcPr>
            <w:tcW w:w="2551" w:type="dxa"/>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152"/>
        </w:trPr>
        <w:tc>
          <w:tcPr>
            <w:tcW w:w="1702" w:type="dxa"/>
            <w:tcBorders>
              <w:top w:val="single" w:sz="4" w:space="0" w:color="auto"/>
            </w:tcBorders>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За интенсивность</w:t>
            </w:r>
          </w:p>
        </w:tc>
        <w:tc>
          <w:tcPr>
            <w:tcW w:w="4394" w:type="dxa"/>
          </w:tcPr>
          <w:p w:rsidR="005E39D3" w:rsidRDefault="005E39D3" w:rsidP="00425EBD">
            <w:pPr>
              <w:pStyle w:val="a4"/>
              <w:jc w:val="center"/>
              <w:rPr>
                <w:rFonts w:ascii="Times New Roman CYR" w:hAnsi="Times New Roman CYR" w:cs="Times New Roman CYR"/>
                <w:sz w:val="24"/>
                <w:szCs w:val="24"/>
              </w:rPr>
            </w:pPr>
            <w:r>
              <w:rPr>
                <w:rFonts w:ascii="Times New Roman CYR" w:hAnsi="Times New Roman CYR" w:cs="Times New Roman CYR"/>
                <w:sz w:val="24"/>
                <w:szCs w:val="24"/>
              </w:rPr>
              <w:t>6. За особый режим работы, связанный с обеспечением безаварийной, бесперебойной работы хозяйственно-эксплуатационных систем жизнеобеспечения учреждения.</w:t>
            </w:r>
          </w:p>
        </w:tc>
        <w:tc>
          <w:tcPr>
            <w:tcW w:w="2551" w:type="dxa"/>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1343"/>
        </w:trPr>
        <w:tc>
          <w:tcPr>
            <w:tcW w:w="1702" w:type="dxa"/>
          </w:tcPr>
          <w:p w:rsidR="005E39D3" w:rsidRPr="0055478E" w:rsidRDefault="005E39D3" w:rsidP="00A15CEA">
            <w:pPr>
              <w:pStyle w:val="a4"/>
              <w:rPr>
                <w:rFonts w:ascii="Times New Roman" w:hAnsi="Times New Roman" w:cs="Times New Roman"/>
              </w:rPr>
            </w:pPr>
          </w:p>
        </w:tc>
        <w:tc>
          <w:tcPr>
            <w:tcW w:w="4394" w:type="dxa"/>
            <w:tcBorders>
              <w:bottom w:val="single" w:sz="4" w:space="0" w:color="auto"/>
            </w:tcBorders>
          </w:tcPr>
          <w:p w:rsidR="005E39D3" w:rsidRDefault="005E39D3" w:rsidP="00425EBD">
            <w:pPr>
              <w:pStyle w:val="a4"/>
              <w:jc w:val="center"/>
              <w:rPr>
                <w:rFonts w:ascii="Times New Roman CYR" w:hAnsi="Times New Roman CYR" w:cs="Times New Roman CYR"/>
                <w:sz w:val="24"/>
                <w:szCs w:val="24"/>
              </w:rPr>
            </w:pPr>
            <w:r>
              <w:rPr>
                <w:rFonts w:ascii="Times New Roman CYR" w:hAnsi="Times New Roman CYR" w:cs="Times New Roman CYR"/>
                <w:sz w:val="24"/>
                <w:szCs w:val="24"/>
              </w:rPr>
              <w:t>7. Своевременное предоставление планов, ведение отчетности, делопроизводства КДЦ, организация мониторинга по профилю деятельности учреждения. Развитие платных услуг.</w:t>
            </w:r>
          </w:p>
        </w:tc>
        <w:tc>
          <w:tcPr>
            <w:tcW w:w="2551" w:type="dxa"/>
            <w:tcBorders>
              <w:bottom w:val="single" w:sz="4" w:space="0" w:color="auto"/>
            </w:tcBorders>
          </w:tcPr>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Высокие показатели 1</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Pr>
                <w:rFonts w:ascii="Times New Roman" w:hAnsi="Times New Roman" w:cs="Times New Roman"/>
              </w:rPr>
              <w:t>Средние показатели 0,5</w:t>
            </w:r>
            <w:r w:rsidRPr="0055478E">
              <w:rPr>
                <w:rFonts w:ascii="Times New Roman" w:hAnsi="Times New Roman" w:cs="Times New Roman"/>
              </w:rPr>
              <w:t xml:space="preserve"> б.</w:t>
            </w:r>
          </w:p>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Низкие показатели 0 б</w:t>
            </w:r>
          </w:p>
        </w:tc>
        <w:tc>
          <w:tcPr>
            <w:tcW w:w="1560" w:type="dxa"/>
            <w:tcBorders>
              <w:bottom w:val="single" w:sz="4" w:space="0" w:color="auto"/>
            </w:tcBorders>
          </w:tcPr>
          <w:p w:rsidR="005E39D3" w:rsidRPr="0055478E" w:rsidRDefault="005E39D3" w:rsidP="00A15CEA">
            <w:pPr>
              <w:pStyle w:val="a4"/>
              <w:rPr>
                <w:rFonts w:ascii="Times New Roman" w:hAnsi="Times New Roman" w:cs="Times New Roman"/>
              </w:rPr>
            </w:pPr>
            <w:r w:rsidRPr="0055478E">
              <w:rPr>
                <w:rFonts w:ascii="Times New Roman" w:hAnsi="Times New Roman" w:cs="Times New Roman"/>
              </w:rPr>
              <w:t>Месячный</w:t>
            </w:r>
          </w:p>
        </w:tc>
      </w:tr>
      <w:tr w:rsidR="005E39D3" w:rsidRPr="0055478E" w:rsidTr="00425EBD">
        <w:trPr>
          <w:trHeight w:val="286"/>
        </w:trPr>
        <w:tc>
          <w:tcPr>
            <w:tcW w:w="10207" w:type="dxa"/>
            <w:gridSpan w:val="4"/>
            <w:tcBorders>
              <w:left w:val="single" w:sz="4" w:space="0" w:color="auto"/>
              <w:right w:val="single" w:sz="4" w:space="0" w:color="auto"/>
            </w:tcBorders>
          </w:tcPr>
          <w:p w:rsidR="005E39D3" w:rsidRPr="0055478E" w:rsidRDefault="005E39D3" w:rsidP="00425EBD">
            <w:pPr>
              <w:pStyle w:val="a4"/>
              <w:jc w:val="center"/>
              <w:rPr>
                <w:rFonts w:ascii="Times New Roman" w:hAnsi="Times New Roman" w:cs="Times New Roman"/>
              </w:rPr>
            </w:pPr>
            <w:r w:rsidRPr="0055478E">
              <w:rPr>
                <w:rFonts w:ascii="Times New Roman" w:hAnsi="Times New Roman" w:cs="Times New Roman"/>
              </w:rPr>
              <w:t>Максимально во</w:t>
            </w:r>
            <w:r w:rsidRPr="0055478E">
              <w:rPr>
                <w:rFonts w:ascii="Times New Roman" w:hAnsi="Times New Roman"/>
              </w:rPr>
              <w:t xml:space="preserve">зможное число баллов                     </w:t>
            </w:r>
            <w:r w:rsidRPr="0055478E">
              <w:rPr>
                <w:rFonts w:ascii="Times New Roman" w:hAnsi="Times New Roman" w:cs="Times New Roman"/>
              </w:rPr>
              <w:t xml:space="preserve">             </w:t>
            </w:r>
            <w:r>
              <w:rPr>
                <w:rFonts w:ascii="Times New Roman" w:hAnsi="Times New Roman"/>
              </w:rPr>
              <w:t>8</w:t>
            </w:r>
          </w:p>
        </w:tc>
      </w:tr>
    </w:tbl>
    <w:p w:rsidR="00BB28BB" w:rsidRDefault="00C8764B" w:rsidP="00074CA3">
      <w:r>
        <w:t xml:space="preserve">                                                                                                                                                                   </w:t>
      </w:r>
    </w:p>
    <w:p w:rsidR="00C8764B" w:rsidRDefault="00C8764B" w:rsidP="00074CA3">
      <w:r>
        <w:t xml:space="preserve">                  </w:t>
      </w:r>
    </w:p>
    <w:p w:rsidR="00A5461A" w:rsidRPr="00A5461A" w:rsidRDefault="00A5461A" w:rsidP="00A5461A">
      <w:pPr>
        <w:pStyle w:val="a4"/>
        <w:jc w:val="right"/>
        <w:rPr>
          <w:rFonts w:ascii="Times New Roman" w:hAnsi="Times New Roman" w:cs="Times New Roman"/>
        </w:rPr>
      </w:pPr>
      <w:r>
        <w:rPr>
          <w:rFonts w:ascii="Times New Roman" w:hAnsi="Times New Roman" w:cs="Times New Roman"/>
        </w:rPr>
        <w:lastRenderedPageBreak/>
        <w:t>Приложение 3</w:t>
      </w:r>
      <w:r w:rsidRPr="00A5461A">
        <w:rPr>
          <w:rFonts w:ascii="Times New Roman" w:hAnsi="Times New Roman" w:cs="Times New Roman"/>
        </w:rPr>
        <w:t xml:space="preserve"> </w:t>
      </w: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rPr>
      </w:pPr>
      <w:r w:rsidRPr="00A5461A">
        <w:rPr>
          <w:rFonts w:ascii="Times New Roman CYR" w:hAnsi="Times New Roman CYR" w:cs="Times New Roman CYR"/>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Ленинградской области</w:t>
      </w:r>
      <w:r w:rsidRPr="00A5461A">
        <w:rPr>
          <w:rFonts w:ascii="Times New Roman CYR" w:hAnsi="Times New Roman CYR" w:cs="Times New Roman CYR"/>
          <w:b/>
          <w:bCs/>
        </w:rPr>
        <w:t xml:space="preserve"> </w:t>
      </w:r>
    </w:p>
    <w:p w:rsidR="00A5461A" w:rsidRPr="00A5461A" w:rsidRDefault="00A5461A" w:rsidP="00A5461A">
      <w:pPr>
        <w:autoSpaceDE w:val="0"/>
        <w:autoSpaceDN w:val="0"/>
        <w:adjustRightInd w:val="0"/>
        <w:spacing w:after="0" w:line="240" w:lineRule="auto"/>
        <w:jc w:val="right"/>
        <w:rPr>
          <w:rFonts w:ascii="Times New Roman" w:hAnsi="Times New Roman" w:cs="Times New Roman"/>
        </w:rPr>
      </w:pPr>
      <w:r w:rsidRPr="00A5461A">
        <w:rPr>
          <w:rFonts w:ascii="Times New Roman CYR" w:hAnsi="Times New Roman CYR" w:cs="Times New Roman CYR"/>
        </w:rPr>
        <w:t>N  4 от 09. 01. 2019 г.</w:t>
      </w:r>
      <w:r w:rsidRPr="00A5461A">
        <w:rPr>
          <w:rFonts w:ascii="Times New Roman" w:hAnsi="Times New Roman" w:cs="Times New Roman"/>
        </w:rPr>
        <w:t xml:space="preserve">                                                                 </w:t>
      </w:r>
    </w:p>
    <w:p w:rsidR="002807A7" w:rsidRPr="002807A7" w:rsidRDefault="002807A7" w:rsidP="00A5461A">
      <w:pPr>
        <w:pStyle w:val="a4"/>
        <w:jc w:val="right"/>
        <w:rPr>
          <w:rFonts w:ascii="Times New Roman" w:hAnsi="Times New Roman" w:cs="Times New Roman"/>
          <w:b/>
          <w:bCs/>
          <w:sz w:val="26"/>
          <w:szCs w:val="26"/>
        </w:rPr>
      </w:pPr>
    </w:p>
    <w:p w:rsidR="002807A7" w:rsidRPr="002807A7" w:rsidRDefault="002807A7" w:rsidP="002807A7">
      <w:pPr>
        <w:pStyle w:val="a4"/>
        <w:rPr>
          <w:rFonts w:ascii="Times New Roman" w:hAnsi="Times New Roman" w:cs="Times New Roman"/>
          <w:b/>
          <w:bCs/>
          <w:sz w:val="26"/>
          <w:szCs w:val="26"/>
        </w:rPr>
      </w:pPr>
    </w:p>
    <w:p w:rsidR="002807A7" w:rsidRPr="002807A7" w:rsidRDefault="002807A7" w:rsidP="002807A7">
      <w:pPr>
        <w:pStyle w:val="a4"/>
        <w:rPr>
          <w:rFonts w:ascii="Times New Roman" w:hAnsi="Times New Roman" w:cs="Times New Roman"/>
          <w:sz w:val="26"/>
          <w:szCs w:val="26"/>
        </w:rPr>
      </w:pPr>
    </w:p>
    <w:p w:rsidR="002807A7" w:rsidRPr="002807A7" w:rsidRDefault="002807A7" w:rsidP="002807A7">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Положение о комиссии</w:t>
      </w:r>
    </w:p>
    <w:p w:rsidR="002807A7" w:rsidRPr="002807A7" w:rsidRDefault="002807A7" w:rsidP="002807A7">
      <w:pPr>
        <w:pStyle w:val="a4"/>
        <w:jc w:val="center"/>
        <w:rPr>
          <w:rFonts w:ascii="Times New Roman" w:hAnsi="Times New Roman" w:cs="Times New Roman"/>
          <w:sz w:val="26"/>
          <w:szCs w:val="26"/>
        </w:rPr>
      </w:pPr>
      <w:r w:rsidRPr="002807A7">
        <w:rPr>
          <w:rFonts w:ascii="Times New Roman" w:hAnsi="Times New Roman" w:cs="Times New Roman"/>
          <w:b/>
          <w:sz w:val="26"/>
          <w:szCs w:val="26"/>
        </w:rPr>
        <w:t xml:space="preserve">по оценке выполнения целевых показателей эффективности  </w:t>
      </w:r>
      <w:r w:rsidR="00A5461A">
        <w:rPr>
          <w:rFonts w:ascii="Times New Roman" w:hAnsi="Times New Roman" w:cs="Times New Roman"/>
          <w:b/>
          <w:sz w:val="26"/>
          <w:szCs w:val="26"/>
        </w:rPr>
        <w:t xml:space="preserve">работы </w:t>
      </w:r>
      <w:r w:rsidR="006A3109">
        <w:rPr>
          <w:rFonts w:ascii="Times New Roman" w:hAnsi="Times New Roman" w:cs="Times New Roman"/>
          <w:b/>
          <w:sz w:val="26"/>
          <w:szCs w:val="26"/>
        </w:rPr>
        <w:t xml:space="preserve"> руководителя муниципального казенного учреждения культуры «Пустомержский культурно-досуговый центр</w:t>
      </w:r>
      <w:r w:rsidRPr="002807A7">
        <w:rPr>
          <w:rFonts w:ascii="Times New Roman" w:hAnsi="Times New Roman" w:cs="Times New Roman"/>
          <w:b/>
          <w:sz w:val="26"/>
          <w:szCs w:val="26"/>
        </w:rPr>
        <w:t xml:space="preserve"> «Импульс»</w:t>
      </w:r>
    </w:p>
    <w:p w:rsidR="002807A7" w:rsidRPr="002807A7" w:rsidRDefault="002807A7" w:rsidP="002807A7">
      <w:pPr>
        <w:pStyle w:val="a4"/>
        <w:rPr>
          <w:rFonts w:ascii="Times New Roman" w:hAnsi="Times New Roman" w:cs="Times New Roman"/>
          <w:sz w:val="26"/>
          <w:szCs w:val="26"/>
        </w:rPr>
      </w:pPr>
    </w:p>
    <w:p w:rsidR="002807A7" w:rsidRPr="002807A7" w:rsidRDefault="002807A7" w:rsidP="00BC466F">
      <w:pPr>
        <w:pStyle w:val="a4"/>
        <w:jc w:val="both"/>
        <w:rPr>
          <w:rFonts w:ascii="Times New Roman" w:hAnsi="Times New Roman" w:cs="Times New Roman"/>
          <w:b/>
          <w:sz w:val="26"/>
          <w:szCs w:val="26"/>
        </w:rPr>
      </w:pPr>
      <w:r w:rsidRPr="002807A7">
        <w:rPr>
          <w:rFonts w:ascii="Times New Roman" w:hAnsi="Times New Roman" w:cs="Times New Roman"/>
          <w:b/>
          <w:sz w:val="26"/>
          <w:szCs w:val="26"/>
        </w:rPr>
        <w:t>1.Общие положения</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Комиссия по оценке выполнения целевых показателей эффективности</w:t>
      </w:r>
      <w:r w:rsidR="00F76A60">
        <w:rPr>
          <w:rFonts w:ascii="Times New Roman" w:hAnsi="Times New Roman" w:cs="Times New Roman"/>
          <w:sz w:val="26"/>
          <w:szCs w:val="26"/>
        </w:rPr>
        <w:t xml:space="preserve"> работы</w:t>
      </w:r>
      <w:r w:rsidR="006A3109">
        <w:rPr>
          <w:rFonts w:ascii="Times New Roman" w:hAnsi="Times New Roman" w:cs="Times New Roman"/>
          <w:sz w:val="26"/>
          <w:szCs w:val="26"/>
        </w:rPr>
        <w:t xml:space="preserve"> руководителя муниципального казенного учреждения культуры «Пустомержский  культурно-досуговый центр</w:t>
      </w:r>
      <w:r w:rsidRPr="002807A7">
        <w:rPr>
          <w:rFonts w:ascii="Times New Roman" w:hAnsi="Times New Roman" w:cs="Times New Roman"/>
          <w:sz w:val="26"/>
          <w:szCs w:val="26"/>
        </w:rPr>
        <w:t xml:space="preserve"> «Импульс» (далее – Комиссия</w:t>
      </w:r>
      <w:r w:rsidR="006A3109">
        <w:rPr>
          <w:rFonts w:ascii="Times New Roman" w:hAnsi="Times New Roman" w:cs="Times New Roman"/>
          <w:sz w:val="26"/>
          <w:szCs w:val="26"/>
        </w:rPr>
        <w:t>,</w:t>
      </w:r>
      <w:r w:rsidRPr="002807A7">
        <w:rPr>
          <w:rFonts w:ascii="Times New Roman" w:hAnsi="Times New Roman" w:cs="Times New Roman"/>
          <w:sz w:val="26"/>
          <w:szCs w:val="26"/>
        </w:rPr>
        <w:t>) создается Администрацией МО «Пустомержское  сельское поселение»  в целях наиболее эффективного распределения бюджетных ассигнований, выделенных из бюджетов разных уровней на оплату труда работников МКУК «Пустомержский КДЦ Импульс», для определения размера стимулирующих выплат руководителю МКУК «Пустомержский КДЦ «Импульс» (далее –учреждение) в разрезе применяемых критериев и показателей эффективности.  Основной задачей Комиссии является оценка эффективнос</w:t>
      </w:r>
      <w:r w:rsidR="00F76A60">
        <w:rPr>
          <w:rFonts w:ascii="Times New Roman" w:hAnsi="Times New Roman" w:cs="Times New Roman"/>
          <w:sz w:val="26"/>
          <w:szCs w:val="26"/>
        </w:rPr>
        <w:t>ти работы</w:t>
      </w:r>
      <w:r>
        <w:rPr>
          <w:rFonts w:ascii="Times New Roman" w:hAnsi="Times New Roman" w:cs="Times New Roman"/>
          <w:sz w:val="26"/>
          <w:szCs w:val="26"/>
        </w:rPr>
        <w:t xml:space="preserve"> </w:t>
      </w:r>
      <w:r w:rsidRPr="002807A7">
        <w:rPr>
          <w:rFonts w:ascii="Times New Roman" w:hAnsi="Times New Roman" w:cs="Times New Roman"/>
          <w:sz w:val="26"/>
          <w:szCs w:val="26"/>
        </w:rPr>
        <w:t xml:space="preserve">руководителя </w:t>
      </w:r>
      <w:r>
        <w:rPr>
          <w:rFonts w:ascii="Times New Roman" w:hAnsi="Times New Roman" w:cs="Times New Roman"/>
          <w:sz w:val="26"/>
          <w:szCs w:val="26"/>
        </w:rPr>
        <w:t xml:space="preserve">учреждения </w:t>
      </w:r>
      <w:r w:rsidRPr="002807A7">
        <w:rPr>
          <w:rFonts w:ascii="Times New Roman" w:hAnsi="Times New Roman" w:cs="Times New Roman"/>
          <w:sz w:val="26"/>
          <w:szCs w:val="26"/>
        </w:rPr>
        <w:t xml:space="preserve"> </w:t>
      </w:r>
      <w:r w:rsidR="00F76A60">
        <w:rPr>
          <w:rFonts w:ascii="Times New Roman" w:hAnsi="Times New Roman" w:cs="Times New Roman"/>
          <w:sz w:val="26"/>
          <w:szCs w:val="26"/>
        </w:rPr>
        <w:t xml:space="preserve">с учетом </w:t>
      </w:r>
      <w:r w:rsidR="00A62F4E" w:rsidRPr="002807A7">
        <w:rPr>
          <w:rFonts w:ascii="Times New Roman" w:hAnsi="Times New Roman" w:cs="Times New Roman"/>
          <w:sz w:val="26"/>
          <w:szCs w:val="26"/>
        </w:rPr>
        <w:t>личного вклада руководителя  в выполнении задач учреждения</w:t>
      </w:r>
      <w:r w:rsidR="00A62F4E">
        <w:rPr>
          <w:rFonts w:ascii="Times New Roman" w:hAnsi="Times New Roman" w:cs="Times New Roman"/>
          <w:sz w:val="26"/>
          <w:szCs w:val="26"/>
        </w:rPr>
        <w:t xml:space="preserve">,  </w:t>
      </w:r>
      <w:r w:rsidR="00F76A60">
        <w:rPr>
          <w:rFonts w:ascii="Times New Roman" w:hAnsi="Times New Roman" w:cs="Times New Roman"/>
          <w:sz w:val="26"/>
          <w:szCs w:val="26"/>
        </w:rPr>
        <w:t>результативности деятельности</w:t>
      </w:r>
      <w:r>
        <w:rPr>
          <w:rFonts w:ascii="Times New Roman" w:hAnsi="Times New Roman" w:cs="Times New Roman"/>
          <w:sz w:val="26"/>
          <w:szCs w:val="26"/>
        </w:rPr>
        <w:t xml:space="preserve"> учреждения в целом. </w:t>
      </w:r>
      <w:r w:rsidRPr="002807A7">
        <w:rPr>
          <w:rFonts w:ascii="Times New Roman" w:hAnsi="Times New Roman" w:cs="Times New Roman"/>
          <w:sz w:val="26"/>
          <w:szCs w:val="26"/>
        </w:rPr>
        <w:t xml:space="preserve"> Комисси</w:t>
      </w:r>
      <w:r w:rsidR="00F76A60">
        <w:rPr>
          <w:rFonts w:ascii="Times New Roman" w:hAnsi="Times New Roman" w:cs="Times New Roman"/>
          <w:sz w:val="26"/>
          <w:szCs w:val="26"/>
        </w:rPr>
        <w:t>я осуществляет свою работу</w:t>
      </w:r>
      <w:r w:rsidRPr="002807A7">
        <w:rPr>
          <w:rFonts w:ascii="Times New Roman" w:hAnsi="Times New Roman" w:cs="Times New Roman"/>
          <w:sz w:val="26"/>
          <w:szCs w:val="26"/>
        </w:rPr>
        <w:t xml:space="preserve"> на постоянной основе.</w:t>
      </w:r>
    </w:p>
    <w:p w:rsidR="002807A7" w:rsidRPr="002807A7" w:rsidRDefault="002807A7" w:rsidP="00BC466F">
      <w:pPr>
        <w:pStyle w:val="a4"/>
        <w:jc w:val="both"/>
        <w:rPr>
          <w:rFonts w:ascii="Times New Roman" w:hAnsi="Times New Roman" w:cs="Times New Roman"/>
          <w:b/>
          <w:sz w:val="26"/>
          <w:szCs w:val="26"/>
        </w:rPr>
      </w:pP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b/>
          <w:sz w:val="26"/>
          <w:szCs w:val="26"/>
        </w:rPr>
        <w:t>2.Состав и полномочия</w:t>
      </w:r>
      <w:r w:rsidR="008143C3">
        <w:rPr>
          <w:rFonts w:ascii="Times New Roman" w:hAnsi="Times New Roman" w:cs="Times New Roman"/>
          <w:b/>
          <w:sz w:val="26"/>
          <w:szCs w:val="26"/>
        </w:rPr>
        <w:t xml:space="preserve"> </w:t>
      </w:r>
      <w:r w:rsidRPr="002807A7">
        <w:rPr>
          <w:rFonts w:ascii="Times New Roman" w:hAnsi="Times New Roman" w:cs="Times New Roman"/>
          <w:b/>
          <w:sz w:val="26"/>
          <w:szCs w:val="26"/>
        </w:rPr>
        <w:t>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2.1. Комиссия состоит из председателя и  членов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2.2. Председатель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осуществляет общее руководство деятельностью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председательствует на заседаниях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2.3. Заседание комиссии проводятся ежемесячно, не позднее 28 числа отчетного месяца. Дата проведения заседания Комиссии назначается председателем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2.4. Решение Комиссии принимаются большинством голосов членов Комиссии, присутствующих на заседании.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При равенстве голосов решающим является голос председателя Комиссии. </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2.5. Заседание Комиссии является правомочным, если на нем присутствует не менее половины от общего числа ее членов.</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2.6.  Для выполнения возложенных задач Комиссия осуществляет следующие функции: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рассматривает представленные руководителем учреждения материалы, характеризующие эффективн</w:t>
      </w:r>
      <w:r>
        <w:rPr>
          <w:rFonts w:ascii="Times New Roman" w:hAnsi="Times New Roman" w:cs="Times New Roman"/>
          <w:sz w:val="26"/>
          <w:szCs w:val="26"/>
        </w:rPr>
        <w:t xml:space="preserve">ость </w:t>
      </w:r>
      <w:r w:rsidR="00F76A60">
        <w:rPr>
          <w:rFonts w:ascii="Times New Roman" w:hAnsi="Times New Roman" w:cs="Times New Roman"/>
          <w:sz w:val="26"/>
          <w:szCs w:val="26"/>
        </w:rPr>
        <w:t xml:space="preserve">работы </w:t>
      </w:r>
      <w:r>
        <w:rPr>
          <w:rFonts w:ascii="Times New Roman" w:hAnsi="Times New Roman" w:cs="Times New Roman"/>
          <w:sz w:val="26"/>
          <w:szCs w:val="26"/>
        </w:rPr>
        <w:t xml:space="preserve"> руководителя, </w:t>
      </w:r>
      <w:r w:rsidR="00F76A60">
        <w:rPr>
          <w:rFonts w:ascii="Times New Roman" w:hAnsi="Times New Roman" w:cs="Times New Roman"/>
          <w:sz w:val="26"/>
          <w:szCs w:val="26"/>
        </w:rPr>
        <w:t xml:space="preserve">с учетом </w:t>
      </w:r>
      <w:r w:rsidR="00A62F4E" w:rsidRPr="002807A7">
        <w:rPr>
          <w:rFonts w:ascii="Times New Roman" w:hAnsi="Times New Roman" w:cs="Times New Roman"/>
          <w:sz w:val="26"/>
          <w:szCs w:val="26"/>
        </w:rPr>
        <w:t>личного вклада руководителя  в выполнении задач учреждения</w:t>
      </w:r>
      <w:r w:rsidR="00A62F4E">
        <w:rPr>
          <w:rFonts w:ascii="Times New Roman" w:hAnsi="Times New Roman" w:cs="Times New Roman"/>
          <w:sz w:val="26"/>
          <w:szCs w:val="26"/>
        </w:rPr>
        <w:t xml:space="preserve">, </w:t>
      </w:r>
      <w:r w:rsidR="00F76A60">
        <w:rPr>
          <w:rFonts w:ascii="Times New Roman" w:hAnsi="Times New Roman" w:cs="Times New Roman"/>
          <w:sz w:val="26"/>
          <w:szCs w:val="26"/>
        </w:rPr>
        <w:t>результативности деятельности</w:t>
      </w:r>
      <w:r w:rsidRPr="002807A7">
        <w:rPr>
          <w:rFonts w:ascii="Times New Roman" w:hAnsi="Times New Roman" w:cs="Times New Roman"/>
          <w:sz w:val="26"/>
          <w:szCs w:val="26"/>
        </w:rPr>
        <w:t xml:space="preserve"> учреждения; </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может привлекать к участию в заседаниях Комиссии руководителя учреждения;</w:t>
      </w:r>
    </w:p>
    <w:p w:rsid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принимает решение о размере выплаты, снижении ее размера, либо не назначении выплаты в отношении руководителя учреждения</w:t>
      </w:r>
      <w:r w:rsidR="003D5D05">
        <w:rPr>
          <w:rFonts w:ascii="Times New Roman" w:hAnsi="Times New Roman" w:cs="Times New Roman"/>
          <w:sz w:val="26"/>
          <w:szCs w:val="26"/>
        </w:rPr>
        <w:t xml:space="preserve"> за отчетный период</w:t>
      </w:r>
      <w:r w:rsidRPr="002807A7">
        <w:rPr>
          <w:rFonts w:ascii="Times New Roman" w:hAnsi="Times New Roman" w:cs="Times New Roman"/>
          <w:sz w:val="26"/>
          <w:szCs w:val="26"/>
        </w:rPr>
        <w:t>.</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lastRenderedPageBreak/>
        <w:t>2.7. Комиссия по вопросам, входящим в ее компетенцию, имеет право:</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запрашивать у руководителя учреждения необходимую для ее деятельности информацию;</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устанавливать для руководителя учреждения сроки предоставления информации;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утверждать решение  о размере выплаты в отношении руководителя учреждения.</w:t>
      </w:r>
    </w:p>
    <w:p w:rsidR="002807A7" w:rsidRPr="002807A7" w:rsidRDefault="002807A7" w:rsidP="00BC466F">
      <w:pPr>
        <w:pStyle w:val="a4"/>
        <w:jc w:val="both"/>
        <w:rPr>
          <w:rFonts w:ascii="Times New Roman" w:hAnsi="Times New Roman" w:cs="Times New Roman"/>
          <w:b/>
          <w:sz w:val="26"/>
          <w:szCs w:val="26"/>
        </w:rPr>
      </w:pPr>
    </w:p>
    <w:p w:rsidR="002807A7" w:rsidRPr="002807A7" w:rsidRDefault="002807A7" w:rsidP="00BC466F">
      <w:pPr>
        <w:pStyle w:val="a4"/>
        <w:jc w:val="both"/>
        <w:rPr>
          <w:rFonts w:ascii="Times New Roman" w:hAnsi="Times New Roman" w:cs="Times New Roman"/>
          <w:b/>
          <w:sz w:val="26"/>
          <w:szCs w:val="26"/>
        </w:rPr>
      </w:pPr>
      <w:r w:rsidRPr="002807A7">
        <w:rPr>
          <w:rFonts w:ascii="Times New Roman" w:hAnsi="Times New Roman" w:cs="Times New Roman"/>
          <w:b/>
          <w:sz w:val="26"/>
          <w:szCs w:val="26"/>
        </w:rPr>
        <w:t>3.</w:t>
      </w:r>
      <w:r w:rsidR="008143C3">
        <w:rPr>
          <w:rFonts w:ascii="Times New Roman" w:hAnsi="Times New Roman" w:cs="Times New Roman"/>
          <w:b/>
          <w:sz w:val="26"/>
          <w:szCs w:val="26"/>
        </w:rPr>
        <w:t xml:space="preserve"> </w:t>
      </w:r>
      <w:r w:rsidRPr="002807A7">
        <w:rPr>
          <w:rFonts w:ascii="Times New Roman" w:hAnsi="Times New Roman" w:cs="Times New Roman"/>
          <w:b/>
          <w:sz w:val="26"/>
          <w:szCs w:val="26"/>
        </w:rPr>
        <w:t>Порядок работы комиссии</w:t>
      </w:r>
    </w:p>
    <w:p w:rsid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3.1. Комиссия принимает на рассмотрение от р</w:t>
      </w:r>
      <w:r w:rsidR="00F76A60">
        <w:rPr>
          <w:rFonts w:ascii="Times New Roman" w:hAnsi="Times New Roman" w:cs="Times New Roman"/>
          <w:sz w:val="26"/>
          <w:szCs w:val="26"/>
        </w:rPr>
        <w:t>уководителя</w:t>
      </w:r>
      <w:r w:rsidR="00074CA3">
        <w:rPr>
          <w:rFonts w:ascii="Times New Roman" w:hAnsi="Times New Roman" w:cs="Times New Roman"/>
          <w:sz w:val="26"/>
          <w:szCs w:val="26"/>
        </w:rPr>
        <w:t xml:space="preserve"> учреждения  установленную форму отчета</w:t>
      </w:r>
      <w:r w:rsidR="00B20413">
        <w:rPr>
          <w:rFonts w:ascii="Times New Roman" w:hAnsi="Times New Roman" w:cs="Times New Roman"/>
          <w:sz w:val="26"/>
          <w:szCs w:val="26"/>
        </w:rPr>
        <w:t>, подтверждающий</w:t>
      </w:r>
      <w:r w:rsidR="003D5D05">
        <w:rPr>
          <w:rFonts w:ascii="Times New Roman" w:hAnsi="Times New Roman" w:cs="Times New Roman"/>
          <w:sz w:val="26"/>
          <w:szCs w:val="26"/>
        </w:rPr>
        <w:t xml:space="preserve"> результаты</w:t>
      </w:r>
      <w:r w:rsidRPr="002807A7">
        <w:rPr>
          <w:rFonts w:ascii="Times New Roman" w:hAnsi="Times New Roman" w:cs="Times New Roman"/>
          <w:sz w:val="26"/>
          <w:szCs w:val="26"/>
        </w:rPr>
        <w:t xml:space="preserve"> деятельности учреждения, не позднее 28 числа отчетного месяца. </w:t>
      </w:r>
    </w:p>
    <w:p w:rsidR="008143C3" w:rsidRPr="002807A7" w:rsidRDefault="008143C3" w:rsidP="00FE6EE7">
      <w:pPr>
        <w:pStyle w:val="a4"/>
        <w:jc w:val="both"/>
        <w:rPr>
          <w:rFonts w:ascii="Times New Roman" w:hAnsi="Times New Roman" w:cs="Times New Roman"/>
          <w:sz w:val="26"/>
          <w:szCs w:val="26"/>
        </w:rPr>
      </w:pPr>
      <w:r>
        <w:rPr>
          <w:rFonts w:ascii="Times New Roman" w:hAnsi="Times New Roman" w:cs="Times New Roman"/>
          <w:sz w:val="26"/>
          <w:szCs w:val="26"/>
        </w:rPr>
        <w:t>3.2. Проводит анализ</w:t>
      </w:r>
      <w:r w:rsidRPr="002807A7">
        <w:rPr>
          <w:rFonts w:ascii="Times New Roman" w:hAnsi="Times New Roman" w:cs="Times New Roman"/>
          <w:sz w:val="26"/>
          <w:szCs w:val="26"/>
        </w:rPr>
        <w:t xml:space="preserve">  и  заполняет ведомость результатов оценки эффективности работы руководителя МКУК «Пусто</w:t>
      </w:r>
      <w:r>
        <w:rPr>
          <w:rFonts w:ascii="Times New Roman" w:hAnsi="Times New Roman" w:cs="Times New Roman"/>
          <w:sz w:val="26"/>
          <w:szCs w:val="26"/>
        </w:rPr>
        <w:t>мержский КДЦ «Импульс»  в разрез</w:t>
      </w:r>
      <w:r w:rsidRPr="002807A7">
        <w:rPr>
          <w:rFonts w:ascii="Times New Roman" w:hAnsi="Times New Roman" w:cs="Times New Roman"/>
          <w:sz w:val="26"/>
          <w:szCs w:val="26"/>
        </w:rPr>
        <w:t xml:space="preserve">е применяемых критериев и показателей </w:t>
      </w:r>
      <w:r w:rsidR="003510F7">
        <w:rPr>
          <w:rFonts w:ascii="Times New Roman" w:hAnsi="Times New Roman" w:cs="Times New Roman"/>
          <w:sz w:val="26"/>
          <w:szCs w:val="26"/>
        </w:rPr>
        <w:t xml:space="preserve">эффективности руководителя </w:t>
      </w:r>
      <w:r w:rsidR="006A3109">
        <w:rPr>
          <w:rFonts w:ascii="Times New Roman" w:hAnsi="Times New Roman" w:cs="Times New Roman"/>
          <w:sz w:val="26"/>
          <w:szCs w:val="26"/>
        </w:rPr>
        <w:t>учреждения</w:t>
      </w:r>
      <w:r w:rsidRPr="002807A7">
        <w:rPr>
          <w:rFonts w:ascii="Times New Roman" w:hAnsi="Times New Roman" w:cs="Times New Roman"/>
          <w:sz w:val="26"/>
          <w:szCs w:val="26"/>
        </w:rPr>
        <w:t xml:space="preserve"> за отчетный период</w:t>
      </w:r>
      <w:r w:rsidR="00FE6EE7">
        <w:rPr>
          <w:rFonts w:ascii="Times New Roman" w:hAnsi="Times New Roman" w:cs="Times New Roman"/>
          <w:sz w:val="26"/>
          <w:szCs w:val="26"/>
        </w:rPr>
        <w:t xml:space="preserve"> (</w:t>
      </w:r>
      <w:r w:rsidR="00074CA3">
        <w:rPr>
          <w:rFonts w:ascii="Times New Roman" w:hAnsi="Times New Roman" w:cs="Times New Roman"/>
        </w:rPr>
        <w:t>Приложение 2)</w:t>
      </w:r>
      <w:r w:rsidR="00FE6EE7">
        <w:rPr>
          <w:rFonts w:ascii="Times New Roman" w:hAnsi="Times New Roman" w:cs="Times New Roman"/>
        </w:rPr>
        <w:t>.</w:t>
      </w:r>
    </w:p>
    <w:p w:rsidR="002807A7" w:rsidRPr="002807A7" w:rsidRDefault="008143C3" w:rsidP="00BC466F">
      <w:pPr>
        <w:pStyle w:val="a4"/>
        <w:jc w:val="both"/>
        <w:rPr>
          <w:rFonts w:ascii="Times New Roman" w:hAnsi="Times New Roman" w:cs="Times New Roman"/>
          <w:sz w:val="26"/>
          <w:szCs w:val="26"/>
        </w:rPr>
      </w:pPr>
      <w:r>
        <w:rPr>
          <w:rFonts w:ascii="Times New Roman" w:hAnsi="Times New Roman" w:cs="Times New Roman"/>
          <w:sz w:val="26"/>
          <w:szCs w:val="26"/>
        </w:rPr>
        <w:t>3.3</w:t>
      </w:r>
      <w:r w:rsidR="002807A7" w:rsidRPr="002807A7">
        <w:rPr>
          <w:rFonts w:ascii="Times New Roman" w:hAnsi="Times New Roman" w:cs="Times New Roman"/>
          <w:sz w:val="26"/>
          <w:szCs w:val="26"/>
        </w:rPr>
        <w:t xml:space="preserve">. Решение Комиссии по оценке </w:t>
      </w:r>
      <w:r w:rsidR="00B20413">
        <w:rPr>
          <w:rFonts w:ascii="Times New Roman" w:hAnsi="Times New Roman" w:cs="Times New Roman"/>
          <w:sz w:val="26"/>
          <w:szCs w:val="26"/>
        </w:rPr>
        <w:t xml:space="preserve">результатов </w:t>
      </w:r>
      <w:r w:rsidR="00B20413" w:rsidRPr="002807A7">
        <w:rPr>
          <w:rFonts w:ascii="Times New Roman" w:hAnsi="Times New Roman" w:cs="Times New Roman"/>
          <w:sz w:val="26"/>
          <w:szCs w:val="26"/>
        </w:rPr>
        <w:t xml:space="preserve"> эффективности работы руководителя МКУК «Пусто</w:t>
      </w:r>
      <w:r w:rsidR="00B20413">
        <w:rPr>
          <w:rFonts w:ascii="Times New Roman" w:hAnsi="Times New Roman" w:cs="Times New Roman"/>
          <w:sz w:val="26"/>
          <w:szCs w:val="26"/>
        </w:rPr>
        <w:t>мержский КДЦ «Импульс»  в разрез</w:t>
      </w:r>
      <w:r w:rsidR="00B20413" w:rsidRPr="002807A7">
        <w:rPr>
          <w:rFonts w:ascii="Times New Roman" w:hAnsi="Times New Roman" w:cs="Times New Roman"/>
          <w:sz w:val="26"/>
          <w:szCs w:val="26"/>
        </w:rPr>
        <w:t>е применяем</w:t>
      </w:r>
      <w:r w:rsidR="00B20413">
        <w:rPr>
          <w:rFonts w:ascii="Times New Roman" w:hAnsi="Times New Roman" w:cs="Times New Roman"/>
          <w:sz w:val="26"/>
          <w:szCs w:val="26"/>
        </w:rPr>
        <w:t xml:space="preserve">ых критериев и показателей  </w:t>
      </w:r>
      <w:r w:rsidR="002807A7" w:rsidRPr="002807A7">
        <w:rPr>
          <w:rFonts w:ascii="Times New Roman" w:hAnsi="Times New Roman" w:cs="Times New Roman"/>
          <w:sz w:val="26"/>
          <w:szCs w:val="26"/>
        </w:rPr>
        <w:t>за отчетный период отражается в протоколе, который подписывается всеми членами Комиссии и представляется на утверждение председателю Комиссии. На основании решения Комиссии издается распоряжение администрации МО «Пустомержское сельское поселение»  о проценте премирования   за отчетный период.</w:t>
      </w:r>
    </w:p>
    <w:p w:rsidR="002807A7" w:rsidRPr="002807A7" w:rsidRDefault="002807A7" w:rsidP="002807A7">
      <w:pPr>
        <w:pStyle w:val="a4"/>
        <w:rPr>
          <w:rFonts w:ascii="Times New Roman" w:hAnsi="Times New Roman" w:cs="Times New Roman"/>
          <w:sz w:val="26"/>
          <w:szCs w:val="26"/>
        </w:rPr>
      </w:pPr>
    </w:p>
    <w:p w:rsidR="002807A7" w:rsidRPr="00BA3BB0" w:rsidRDefault="002807A7" w:rsidP="002807A7">
      <w:pPr>
        <w:rPr>
          <w:rFonts w:ascii="Times New Roman CYR" w:hAnsi="Times New Roman CYR" w:cs="Times New Roman CYR"/>
          <w:b/>
          <w:bCs/>
          <w:sz w:val="26"/>
          <w:szCs w:val="26"/>
        </w:rPr>
      </w:pPr>
    </w:p>
    <w:p w:rsidR="002807A7" w:rsidRPr="00BA3BB0" w:rsidRDefault="002807A7" w:rsidP="002807A7">
      <w:pPr>
        <w:rPr>
          <w:rFonts w:ascii="Times New Roman CYR" w:hAnsi="Times New Roman CYR" w:cs="Times New Roman CYR"/>
          <w:b/>
          <w:bCs/>
          <w:sz w:val="26"/>
          <w:szCs w:val="26"/>
        </w:rPr>
      </w:pPr>
    </w:p>
    <w:p w:rsidR="002807A7" w:rsidRDefault="002807A7" w:rsidP="002807A7">
      <w:pPr>
        <w:rPr>
          <w:rFonts w:ascii="Times New Roman CYR" w:hAnsi="Times New Roman CYR" w:cs="Times New Roman CYR"/>
          <w:b/>
          <w:bCs/>
          <w:sz w:val="26"/>
          <w:szCs w:val="26"/>
        </w:rPr>
        <w:sectPr w:rsidR="002807A7" w:rsidSect="00074CA3">
          <w:pgSz w:w="11906" w:h="16838"/>
          <w:pgMar w:top="709" w:right="850" w:bottom="1134" w:left="1701" w:header="708" w:footer="708" w:gutter="0"/>
          <w:cols w:space="708"/>
          <w:docGrid w:linePitch="360"/>
        </w:sectPr>
      </w:pPr>
    </w:p>
    <w:p w:rsidR="00A62F4E" w:rsidRPr="00A62F4E" w:rsidRDefault="00074CA3" w:rsidP="00A62F4E">
      <w:pPr>
        <w:pStyle w:val="a4"/>
        <w:jc w:val="right"/>
        <w:rPr>
          <w:rFonts w:ascii="Times New Roman" w:hAnsi="Times New Roman" w:cs="Times New Roman"/>
        </w:rPr>
      </w:pPr>
      <w:r>
        <w:rPr>
          <w:rFonts w:ascii="Times New Roman" w:hAnsi="Times New Roman" w:cs="Times New Roman"/>
        </w:rPr>
        <w:lastRenderedPageBreak/>
        <w:t>Форма отчета</w:t>
      </w:r>
    </w:p>
    <w:p w:rsidR="002807A7" w:rsidRPr="00306CA5" w:rsidRDefault="002807A7" w:rsidP="002807A7">
      <w:pPr>
        <w:pStyle w:val="a4"/>
        <w:jc w:val="center"/>
        <w:rPr>
          <w:rFonts w:ascii="Times New Roman" w:hAnsi="Times New Roman" w:cs="Times New Roman"/>
          <w:b/>
        </w:rPr>
      </w:pPr>
      <w:r>
        <w:rPr>
          <w:rFonts w:ascii="Times New Roman" w:hAnsi="Times New Roman" w:cs="Times New Roman"/>
          <w:b/>
        </w:rPr>
        <w:t>МК</w:t>
      </w:r>
      <w:r w:rsidRPr="00306CA5">
        <w:rPr>
          <w:rFonts w:ascii="Times New Roman" w:hAnsi="Times New Roman" w:cs="Times New Roman"/>
          <w:b/>
        </w:rPr>
        <w:t>УК «Пустомержский КДЦ «Импульс»</w:t>
      </w:r>
    </w:p>
    <w:p w:rsidR="002807A7" w:rsidRPr="00306CA5" w:rsidRDefault="002807A7" w:rsidP="002807A7">
      <w:pPr>
        <w:pStyle w:val="a4"/>
        <w:jc w:val="center"/>
        <w:rPr>
          <w:rFonts w:ascii="Times New Roman" w:hAnsi="Times New Roman" w:cs="Times New Roman"/>
          <w:b/>
        </w:rPr>
      </w:pPr>
      <w:r w:rsidRPr="00306CA5">
        <w:rPr>
          <w:rFonts w:ascii="Times New Roman" w:hAnsi="Times New Roman" w:cs="Times New Roman"/>
          <w:b/>
        </w:rPr>
        <w:t>Отчет о проведени</w:t>
      </w:r>
      <w:r>
        <w:rPr>
          <w:rFonts w:ascii="Times New Roman" w:hAnsi="Times New Roman" w:cs="Times New Roman"/>
          <w:b/>
        </w:rPr>
        <w:t>и культурно-массовых мероприятий за _____________ 20___</w:t>
      </w:r>
      <w:r w:rsidRPr="00306CA5">
        <w:rPr>
          <w:rFonts w:ascii="Times New Roman" w:hAnsi="Times New Roman" w:cs="Times New Roman"/>
          <w:b/>
        </w:rPr>
        <w:t xml:space="preserve"> года</w:t>
      </w:r>
    </w:p>
    <w:p w:rsidR="002807A7" w:rsidRPr="00306CA5" w:rsidRDefault="002807A7" w:rsidP="002807A7">
      <w:pPr>
        <w:pStyle w:val="a4"/>
        <w:jc w:val="center"/>
        <w:rPr>
          <w:rFonts w:ascii="Times New Roman" w:hAnsi="Times New Roman" w:cs="Times New Roman"/>
        </w:rPr>
      </w:pPr>
    </w:p>
    <w:tbl>
      <w:tblPr>
        <w:tblStyle w:val="aa"/>
        <w:tblW w:w="0" w:type="auto"/>
        <w:tblLayout w:type="fixed"/>
        <w:tblLook w:val="04A0"/>
      </w:tblPr>
      <w:tblGrid>
        <w:gridCol w:w="533"/>
        <w:gridCol w:w="1261"/>
        <w:gridCol w:w="2709"/>
        <w:gridCol w:w="1417"/>
        <w:gridCol w:w="1276"/>
        <w:gridCol w:w="1708"/>
        <w:gridCol w:w="1522"/>
        <w:gridCol w:w="8"/>
        <w:gridCol w:w="2085"/>
        <w:gridCol w:w="2267"/>
      </w:tblGrid>
      <w:tr w:rsidR="002807A7" w:rsidRPr="00306CA5" w:rsidTr="00EF1C5E">
        <w:tc>
          <w:tcPr>
            <w:tcW w:w="533" w:type="dxa"/>
          </w:tcPr>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w:t>
            </w:r>
          </w:p>
        </w:tc>
        <w:tc>
          <w:tcPr>
            <w:tcW w:w="1261" w:type="dxa"/>
          </w:tcPr>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Дата</w:t>
            </w:r>
          </w:p>
        </w:tc>
        <w:tc>
          <w:tcPr>
            <w:tcW w:w="5402" w:type="dxa"/>
            <w:gridSpan w:val="3"/>
          </w:tcPr>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Название мероприятия,</w:t>
            </w:r>
          </w:p>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 xml:space="preserve"> форма проведения</w:t>
            </w:r>
          </w:p>
        </w:tc>
        <w:tc>
          <w:tcPr>
            <w:tcW w:w="1708" w:type="dxa"/>
          </w:tcPr>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Место проведения</w:t>
            </w:r>
          </w:p>
        </w:tc>
        <w:tc>
          <w:tcPr>
            <w:tcW w:w="1522" w:type="dxa"/>
          </w:tcPr>
          <w:p w:rsidR="002807A7" w:rsidRPr="00306CA5" w:rsidRDefault="002807A7" w:rsidP="00EF1C5E">
            <w:pPr>
              <w:pStyle w:val="a4"/>
              <w:jc w:val="center"/>
              <w:rPr>
                <w:rFonts w:ascii="Times New Roman" w:hAnsi="Times New Roman" w:cs="Times New Roman"/>
              </w:rPr>
            </w:pPr>
            <w:r>
              <w:rPr>
                <w:rFonts w:ascii="Times New Roman" w:hAnsi="Times New Roman" w:cs="Times New Roman"/>
              </w:rPr>
              <w:t>Количество посетителей</w:t>
            </w:r>
          </w:p>
        </w:tc>
        <w:tc>
          <w:tcPr>
            <w:tcW w:w="2093" w:type="dxa"/>
            <w:gridSpan w:val="2"/>
          </w:tcPr>
          <w:p w:rsidR="002807A7" w:rsidRPr="00306CA5" w:rsidRDefault="002807A7" w:rsidP="00EF1C5E">
            <w:pPr>
              <w:pStyle w:val="a4"/>
              <w:jc w:val="center"/>
              <w:rPr>
                <w:rFonts w:ascii="Times New Roman" w:hAnsi="Times New Roman" w:cs="Times New Roman"/>
              </w:rPr>
            </w:pPr>
            <w:r>
              <w:rPr>
                <w:rFonts w:ascii="Times New Roman" w:hAnsi="Times New Roman" w:cs="Times New Roman"/>
              </w:rPr>
              <w:t>Бесплатное/платное мероприятие</w:t>
            </w:r>
          </w:p>
        </w:tc>
        <w:tc>
          <w:tcPr>
            <w:tcW w:w="2267" w:type="dxa"/>
          </w:tcPr>
          <w:p w:rsidR="002807A7" w:rsidRPr="00306CA5" w:rsidRDefault="002807A7" w:rsidP="00EF1C5E">
            <w:pPr>
              <w:pStyle w:val="a4"/>
              <w:jc w:val="center"/>
              <w:rPr>
                <w:rFonts w:ascii="Times New Roman" w:hAnsi="Times New Roman" w:cs="Times New Roman"/>
              </w:rPr>
            </w:pPr>
            <w:r w:rsidRPr="00306CA5">
              <w:rPr>
                <w:rFonts w:ascii="Times New Roman" w:hAnsi="Times New Roman" w:cs="Times New Roman"/>
              </w:rPr>
              <w:t>Ответственный</w:t>
            </w:r>
          </w:p>
        </w:tc>
      </w:tr>
      <w:tr w:rsidR="002807A7" w:rsidRPr="00306CA5" w:rsidTr="00EF1C5E">
        <w:tc>
          <w:tcPr>
            <w:tcW w:w="533" w:type="dxa"/>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1</w:t>
            </w:r>
          </w:p>
        </w:tc>
        <w:tc>
          <w:tcPr>
            <w:tcW w:w="1261" w:type="dxa"/>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2</w:t>
            </w:r>
          </w:p>
        </w:tc>
        <w:tc>
          <w:tcPr>
            <w:tcW w:w="5402" w:type="dxa"/>
            <w:gridSpan w:val="3"/>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3</w:t>
            </w:r>
          </w:p>
        </w:tc>
        <w:tc>
          <w:tcPr>
            <w:tcW w:w="1708" w:type="dxa"/>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4</w:t>
            </w:r>
          </w:p>
        </w:tc>
        <w:tc>
          <w:tcPr>
            <w:tcW w:w="1522" w:type="dxa"/>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5</w:t>
            </w:r>
          </w:p>
        </w:tc>
        <w:tc>
          <w:tcPr>
            <w:tcW w:w="2093" w:type="dxa"/>
            <w:gridSpan w:val="2"/>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6</w:t>
            </w:r>
          </w:p>
        </w:tc>
        <w:tc>
          <w:tcPr>
            <w:tcW w:w="2267" w:type="dxa"/>
          </w:tcPr>
          <w:p w:rsidR="002807A7" w:rsidRPr="00306CA5" w:rsidRDefault="002807A7" w:rsidP="00EF1C5E">
            <w:pPr>
              <w:pStyle w:val="a4"/>
              <w:jc w:val="center"/>
              <w:rPr>
                <w:rFonts w:ascii="Times New Roman" w:hAnsi="Times New Roman" w:cs="Times New Roman"/>
                <w:b/>
              </w:rPr>
            </w:pPr>
            <w:r w:rsidRPr="00306CA5">
              <w:rPr>
                <w:rFonts w:ascii="Times New Roman" w:hAnsi="Times New Roman" w:cs="Times New Roman"/>
                <w:b/>
              </w:rPr>
              <w:t>7</w:t>
            </w:r>
          </w:p>
        </w:tc>
      </w:tr>
      <w:tr w:rsidR="002807A7" w:rsidRPr="00306CA5" w:rsidTr="00EF1C5E">
        <w:tc>
          <w:tcPr>
            <w:tcW w:w="533" w:type="dxa"/>
          </w:tcPr>
          <w:p w:rsidR="002807A7" w:rsidRPr="00306CA5" w:rsidRDefault="002807A7" w:rsidP="00EF1C5E">
            <w:pPr>
              <w:pStyle w:val="a4"/>
              <w:jc w:val="center"/>
              <w:rPr>
                <w:rFonts w:ascii="Times New Roman" w:hAnsi="Times New Roman" w:cs="Times New Roman"/>
              </w:rPr>
            </w:pPr>
          </w:p>
        </w:tc>
        <w:tc>
          <w:tcPr>
            <w:tcW w:w="1261" w:type="dxa"/>
          </w:tcPr>
          <w:p w:rsidR="002807A7" w:rsidRPr="00306CA5" w:rsidRDefault="002807A7" w:rsidP="00EF1C5E">
            <w:pPr>
              <w:pStyle w:val="11"/>
              <w:jc w:val="center"/>
              <w:rPr>
                <w:rFonts w:cs="Times New Roman"/>
                <w:sz w:val="22"/>
                <w:szCs w:val="22"/>
                <w:lang w:val="ru-RU"/>
              </w:rPr>
            </w:pPr>
          </w:p>
        </w:tc>
        <w:tc>
          <w:tcPr>
            <w:tcW w:w="5402" w:type="dxa"/>
            <w:gridSpan w:val="3"/>
          </w:tcPr>
          <w:p w:rsidR="002807A7" w:rsidRPr="00306CA5" w:rsidRDefault="002807A7" w:rsidP="00EF1C5E"/>
        </w:tc>
        <w:tc>
          <w:tcPr>
            <w:tcW w:w="1708" w:type="dxa"/>
          </w:tcPr>
          <w:p w:rsidR="002807A7" w:rsidRPr="00306CA5" w:rsidRDefault="002807A7" w:rsidP="00EF1C5E">
            <w:pPr>
              <w:pStyle w:val="a4"/>
              <w:rPr>
                <w:rFonts w:ascii="Times New Roman" w:hAnsi="Times New Roman" w:cs="Times New Roman"/>
              </w:rPr>
            </w:pPr>
          </w:p>
        </w:tc>
        <w:tc>
          <w:tcPr>
            <w:tcW w:w="1522" w:type="dxa"/>
          </w:tcPr>
          <w:p w:rsidR="002807A7" w:rsidRPr="00306CA5" w:rsidRDefault="002807A7" w:rsidP="00EF1C5E">
            <w:pPr>
              <w:pStyle w:val="a4"/>
              <w:jc w:val="center"/>
              <w:rPr>
                <w:rFonts w:ascii="Times New Roman" w:hAnsi="Times New Roman" w:cs="Times New Roman"/>
              </w:rPr>
            </w:pPr>
          </w:p>
        </w:tc>
        <w:tc>
          <w:tcPr>
            <w:tcW w:w="2093" w:type="dxa"/>
            <w:gridSpan w:val="2"/>
          </w:tcPr>
          <w:p w:rsidR="002807A7" w:rsidRPr="00306CA5" w:rsidRDefault="002807A7" w:rsidP="00EF1C5E">
            <w:pPr>
              <w:pStyle w:val="a4"/>
              <w:rPr>
                <w:rFonts w:ascii="Times New Roman" w:hAnsi="Times New Roman" w:cs="Times New Roman"/>
              </w:rPr>
            </w:pPr>
          </w:p>
        </w:tc>
        <w:tc>
          <w:tcPr>
            <w:tcW w:w="2267" w:type="dxa"/>
          </w:tcPr>
          <w:p w:rsidR="002807A7" w:rsidRPr="00306CA5" w:rsidRDefault="002807A7" w:rsidP="00EF1C5E">
            <w:pPr>
              <w:pStyle w:val="11"/>
              <w:rPr>
                <w:rFonts w:cs="Times New Roman"/>
                <w:sz w:val="22"/>
                <w:szCs w:val="22"/>
              </w:rPr>
            </w:pPr>
          </w:p>
        </w:tc>
      </w:tr>
      <w:tr w:rsidR="002807A7" w:rsidRPr="00306CA5" w:rsidTr="00EF1C5E">
        <w:tc>
          <w:tcPr>
            <w:tcW w:w="533" w:type="dxa"/>
          </w:tcPr>
          <w:p w:rsidR="002807A7" w:rsidRPr="00306CA5" w:rsidRDefault="002807A7" w:rsidP="00EF1C5E">
            <w:pPr>
              <w:pStyle w:val="a4"/>
              <w:jc w:val="center"/>
              <w:rPr>
                <w:rFonts w:ascii="Times New Roman" w:hAnsi="Times New Roman" w:cs="Times New Roman"/>
              </w:rPr>
            </w:pPr>
          </w:p>
        </w:tc>
        <w:tc>
          <w:tcPr>
            <w:tcW w:w="1261" w:type="dxa"/>
          </w:tcPr>
          <w:p w:rsidR="002807A7" w:rsidRPr="00306CA5" w:rsidRDefault="002807A7" w:rsidP="00EF1C5E">
            <w:pPr>
              <w:pStyle w:val="11"/>
              <w:jc w:val="center"/>
              <w:rPr>
                <w:rFonts w:cs="Times New Roman"/>
                <w:sz w:val="22"/>
                <w:szCs w:val="22"/>
              </w:rPr>
            </w:pPr>
          </w:p>
        </w:tc>
        <w:tc>
          <w:tcPr>
            <w:tcW w:w="5402" w:type="dxa"/>
            <w:gridSpan w:val="3"/>
          </w:tcPr>
          <w:p w:rsidR="002807A7" w:rsidRPr="00306CA5" w:rsidRDefault="002807A7" w:rsidP="00EF1C5E">
            <w:pPr>
              <w:ind w:right="283"/>
            </w:pPr>
          </w:p>
        </w:tc>
        <w:tc>
          <w:tcPr>
            <w:tcW w:w="1708" w:type="dxa"/>
          </w:tcPr>
          <w:p w:rsidR="002807A7" w:rsidRPr="00306CA5" w:rsidRDefault="002807A7" w:rsidP="00EF1C5E">
            <w:pPr>
              <w:pStyle w:val="a4"/>
              <w:rPr>
                <w:rFonts w:ascii="Times New Roman" w:hAnsi="Times New Roman" w:cs="Times New Roman"/>
              </w:rPr>
            </w:pPr>
          </w:p>
        </w:tc>
        <w:tc>
          <w:tcPr>
            <w:tcW w:w="1522" w:type="dxa"/>
          </w:tcPr>
          <w:p w:rsidR="002807A7" w:rsidRPr="00306CA5" w:rsidRDefault="002807A7" w:rsidP="00EF1C5E">
            <w:pPr>
              <w:pStyle w:val="a4"/>
              <w:jc w:val="center"/>
              <w:rPr>
                <w:rFonts w:ascii="Times New Roman" w:hAnsi="Times New Roman" w:cs="Times New Roman"/>
              </w:rPr>
            </w:pPr>
          </w:p>
        </w:tc>
        <w:tc>
          <w:tcPr>
            <w:tcW w:w="2093" w:type="dxa"/>
            <w:gridSpan w:val="2"/>
          </w:tcPr>
          <w:p w:rsidR="002807A7" w:rsidRPr="00306CA5" w:rsidRDefault="002807A7" w:rsidP="00EF1C5E">
            <w:pPr>
              <w:pStyle w:val="a4"/>
              <w:rPr>
                <w:rFonts w:ascii="Times New Roman" w:hAnsi="Times New Roman" w:cs="Times New Roman"/>
              </w:rPr>
            </w:pPr>
          </w:p>
        </w:tc>
        <w:tc>
          <w:tcPr>
            <w:tcW w:w="2267" w:type="dxa"/>
          </w:tcPr>
          <w:p w:rsidR="002807A7" w:rsidRPr="00306CA5" w:rsidRDefault="002807A7" w:rsidP="00EF1C5E">
            <w:pPr>
              <w:pStyle w:val="11"/>
              <w:rPr>
                <w:rFonts w:cs="Times New Roman"/>
                <w:sz w:val="22"/>
                <w:szCs w:val="22"/>
              </w:rPr>
            </w:pPr>
          </w:p>
        </w:tc>
      </w:tr>
      <w:tr w:rsidR="002807A7" w:rsidRPr="00306CA5" w:rsidTr="00EF1C5E">
        <w:tc>
          <w:tcPr>
            <w:tcW w:w="533" w:type="dxa"/>
          </w:tcPr>
          <w:p w:rsidR="002807A7" w:rsidRPr="00306CA5" w:rsidRDefault="002807A7" w:rsidP="00EF1C5E">
            <w:pPr>
              <w:pStyle w:val="a4"/>
              <w:jc w:val="center"/>
              <w:rPr>
                <w:rFonts w:ascii="Times New Roman" w:hAnsi="Times New Roman" w:cs="Times New Roman"/>
              </w:rPr>
            </w:pPr>
          </w:p>
        </w:tc>
        <w:tc>
          <w:tcPr>
            <w:tcW w:w="1261" w:type="dxa"/>
          </w:tcPr>
          <w:p w:rsidR="002807A7" w:rsidRPr="00306CA5" w:rsidRDefault="002807A7" w:rsidP="00EF1C5E">
            <w:pPr>
              <w:pStyle w:val="a4"/>
              <w:jc w:val="center"/>
              <w:rPr>
                <w:rFonts w:ascii="Times New Roman" w:hAnsi="Times New Roman" w:cs="Times New Roman"/>
              </w:rPr>
            </w:pPr>
          </w:p>
        </w:tc>
        <w:tc>
          <w:tcPr>
            <w:tcW w:w="5402" w:type="dxa"/>
            <w:gridSpan w:val="3"/>
          </w:tcPr>
          <w:p w:rsidR="002807A7" w:rsidRPr="00306CA5" w:rsidRDefault="002807A7" w:rsidP="00EF1C5E">
            <w:pPr>
              <w:ind w:right="283"/>
              <w:rPr>
                <w:bCs/>
                <w:lang w:eastAsia="ar-SA"/>
              </w:rPr>
            </w:pPr>
          </w:p>
        </w:tc>
        <w:tc>
          <w:tcPr>
            <w:tcW w:w="1708" w:type="dxa"/>
          </w:tcPr>
          <w:p w:rsidR="002807A7" w:rsidRPr="00306CA5" w:rsidRDefault="002807A7" w:rsidP="00EF1C5E"/>
        </w:tc>
        <w:tc>
          <w:tcPr>
            <w:tcW w:w="1522" w:type="dxa"/>
          </w:tcPr>
          <w:p w:rsidR="002807A7" w:rsidRPr="00306CA5" w:rsidRDefault="002807A7" w:rsidP="00EF1C5E">
            <w:pPr>
              <w:pStyle w:val="a4"/>
              <w:jc w:val="center"/>
              <w:rPr>
                <w:rFonts w:ascii="Times New Roman" w:hAnsi="Times New Roman" w:cs="Times New Roman"/>
              </w:rPr>
            </w:pPr>
          </w:p>
        </w:tc>
        <w:tc>
          <w:tcPr>
            <w:tcW w:w="2093" w:type="dxa"/>
            <w:gridSpan w:val="2"/>
          </w:tcPr>
          <w:p w:rsidR="002807A7" w:rsidRPr="00306CA5" w:rsidRDefault="002807A7" w:rsidP="00EF1C5E">
            <w:pPr>
              <w:pStyle w:val="a4"/>
              <w:rPr>
                <w:rFonts w:ascii="Times New Roman" w:hAnsi="Times New Roman" w:cs="Times New Roman"/>
              </w:rPr>
            </w:pPr>
          </w:p>
        </w:tc>
        <w:tc>
          <w:tcPr>
            <w:tcW w:w="2267" w:type="dxa"/>
          </w:tcPr>
          <w:p w:rsidR="002807A7" w:rsidRPr="00306CA5" w:rsidRDefault="002807A7" w:rsidP="00EF1C5E">
            <w:pPr>
              <w:pStyle w:val="a4"/>
              <w:rPr>
                <w:rFonts w:ascii="Times New Roman" w:hAnsi="Times New Roman" w:cs="Times New Roman"/>
              </w:rPr>
            </w:pPr>
          </w:p>
        </w:tc>
      </w:tr>
      <w:tr w:rsidR="002807A7" w:rsidRPr="00306CA5" w:rsidTr="00EF1C5E">
        <w:tc>
          <w:tcPr>
            <w:tcW w:w="533" w:type="dxa"/>
          </w:tcPr>
          <w:p w:rsidR="002807A7" w:rsidRPr="00306CA5" w:rsidRDefault="002807A7" w:rsidP="00EF1C5E">
            <w:pPr>
              <w:pStyle w:val="a4"/>
              <w:jc w:val="center"/>
              <w:rPr>
                <w:rFonts w:ascii="Times New Roman" w:hAnsi="Times New Roman" w:cs="Times New Roman"/>
              </w:rPr>
            </w:pPr>
          </w:p>
        </w:tc>
        <w:tc>
          <w:tcPr>
            <w:tcW w:w="1261" w:type="dxa"/>
          </w:tcPr>
          <w:p w:rsidR="002807A7" w:rsidRPr="00306CA5" w:rsidRDefault="002807A7" w:rsidP="00EF1C5E">
            <w:pPr>
              <w:jc w:val="center"/>
            </w:pPr>
          </w:p>
        </w:tc>
        <w:tc>
          <w:tcPr>
            <w:tcW w:w="5402" w:type="dxa"/>
            <w:gridSpan w:val="3"/>
          </w:tcPr>
          <w:p w:rsidR="002807A7" w:rsidRPr="00306CA5" w:rsidRDefault="002807A7" w:rsidP="00EF1C5E">
            <w:pPr>
              <w:pStyle w:val="a4"/>
              <w:rPr>
                <w:rFonts w:ascii="Times New Roman" w:hAnsi="Times New Roman" w:cs="Times New Roman"/>
              </w:rPr>
            </w:pPr>
          </w:p>
        </w:tc>
        <w:tc>
          <w:tcPr>
            <w:tcW w:w="1708" w:type="dxa"/>
          </w:tcPr>
          <w:p w:rsidR="002807A7" w:rsidRPr="00306CA5" w:rsidRDefault="002807A7" w:rsidP="00EF1C5E">
            <w:pPr>
              <w:pStyle w:val="a4"/>
              <w:rPr>
                <w:rFonts w:ascii="Times New Roman" w:hAnsi="Times New Roman" w:cs="Times New Roman"/>
                <w:b/>
              </w:rPr>
            </w:pPr>
          </w:p>
        </w:tc>
        <w:tc>
          <w:tcPr>
            <w:tcW w:w="1522" w:type="dxa"/>
          </w:tcPr>
          <w:p w:rsidR="002807A7" w:rsidRPr="00306CA5" w:rsidRDefault="002807A7" w:rsidP="00EF1C5E">
            <w:pPr>
              <w:pStyle w:val="a4"/>
              <w:jc w:val="center"/>
              <w:rPr>
                <w:rFonts w:ascii="Times New Roman" w:hAnsi="Times New Roman" w:cs="Times New Roman"/>
                <w:b/>
              </w:rPr>
            </w:pPr>
          </w:p>
        </w:tc>
        <w:tc>
          <w:tcPr>
            <w:tcW w:w="2093" w:type="dxa"/>
            <w:gridSpan w:val="2"/>
          </w:tcPr>
          <w:p w:rsidR="002807A7" w:rsidRPr="00306CA5" w:rsidRDefault="002807A7" w:rsidP="00EF1C5E">
            <w:pPr>
              <w:pStyle w:val="a4"/>
              <w:rPr>
                <w:rFonts w:ascii="Times New Roman" w:hAnsi="Times New Roman" w:cs="Times New Roman"/>
                <w:b/>
              </w:rPr>
            </w:pPr>
          </w:p>
        </w:tc>
        <w:tc>
          <w:tcPr>
            <w:tcW w:w="2267" w:type="dxa"/>
          </w:tcPr>
          <w:p w:rsidR="002807A7" w:rsidRPr="00306CA5" w:rsidRDefault="002807A7" w:rsidP="00EF1C5E">
            <w:pPr>
              <w:pStyle w:val="11"/>
              <w:rPr>
                <w:rFonts w:cs="Times New Roman"/>
                <w:sz w:val="22"/>
                <w:szCs w:val="22"/>
                <w:lang w:val="ru-RU"/>
              </w:rPr>
            </w:pPr>
          </w:p>
        </w:tc>
      </w:tr>
      <w:tr w:rsidR="002807A7" w:rsidRPr="00306CA5" w:rsidTr="00EF1C5E">
        <w:trPr>
          <w:trHeight w:val="307"/>
        </w:trPr>
        <w:tc>
          <w:tcPr>
            <w:tcW w:w="533" w:type="dxa"/>
          </w:tcPr>
          <w:p w:rsidR="002807A7" w:rsidRPr="00306CA5" w:rsidRDefault="002807A7" w:rsidP="00EF1C5E">
            <w:pPr>
              <w:pStyle w:val="a4"/>
              <w:jc w:val="center"/>
              <w:rPr>
                <w:rFonts w:ascii="Times New Roman" w:hAnsi="Times New Roman" w:cs="Times New Roman"/>
              </w:rPr>
            </w:pPr>
          </w:p>
        </w:tc>
        <w:tc>
          <w:tcPr>
            <w:tcW w:w="1261" w:type="dxa"/>
          </w:tcPr>
          <w:p w:rsidR="002807A7" w:rsidRPr="00306CA5" w:rsidRDefault="002807A7" w:rsidP="00EF1C5E">
            <w:pPr>
              <w:jc w:val="center"/>
            </w:pPr>
          </w:p>
        </w:tc>
        <w:tc>
          <w:tcPr>
            <w:tcW w:w="5402" w:type="dxa"/>
            <w:gridSpan w:val="3"/>
          </w:tcPr>
          <w:p w:rsidR="002807A7" w:rsidRPr="00306CA5" w:rsidRDefault="002807A7" w:rsidP="00EF1C5E"/>
        </w:tc>
        <w:tc>
          <w:tcPr>
            <w:tcW w:w="1708" w:type="dxa"/>
          </w:tcPr>
          <w:p w:rsidR="002807A7" w:rsidRPr="00306CA5" w:rsidRDefault="002807A7" w:rsidP="00EF1C5E">
            <w:pPr>
              <w:pStyle w:val="a4"/>
              <w:rPr>
                <w:rFonts w:ascii="Times New Roman" w:hAnsi="Times New Roman" w:cs="Times New Roman"/>
              </w:rPr>
            </w:pPr>
          </w:p>
        </w:tc>
        <w:tc>
          <w:tcPr>
            <w:tcW w:w="1522" w:type="dxa"/>
          </w:tcPr>
          <w:p w:rsidR="002807A7" w:rsidRPr="00306CA5" w:rsidRDefault="002807A7" w:rsidP="00EF1C5E">
            <w:pPr>
              <w:pStyle w:val="a4"/>
              <w:jc w:val="center"/>
              <w:rPr>
                <w:rFonts w:ascii="Times New Roman" w:hAnsi="Times New Roman" w:cs="Times New Roman"/>
              </w:rPr>
            </w:pPr>
          </w:p>
        </w:tc>
        <w:tc>
          <w:tcPr>
            <w:tcW w:w="2093" w:type="dxa"/>
            <w:gridSpan w:val="2"/>
          </w:tcPr>
          <w:p w:rsidR="002807A7" w:rsidRPr="00306CA5" w:rsidRDefault="002807A7" w:rsidP="00EF1C5E">
            <w:pPr>
              <w:pStyle w:val="a4"/>
              <w:rPr>
                <w:rFonts w:ascii="Times New Roman" w:hAnsi="Times New Roman" w:cs="Times New Roman"/>
              </w:rPr>
            </w:pPr>
          </w:p>
        </w:tc>
        <w:tc>
          <w:tcPr>
            <w:tcW w:w="2267" w:type="dxa"/>
          </w:tcPr>
          <w:p w:rsidR="002807A7" w:rsidRPr="00306CA5" w:rsidRDefault="002807A7" w:rsidP="00EF1C5E">
            <w:pPr>
              <w:pStyle w:val="11"/>
              <w:rPr>
                <w:rFonts w:cs="Times New Roman"/>
                <w:sz w:val="22"/>
                <w:szCs w:val="22"/>
                <w:lang w:val="ru-RU"/>
              </w:rPr>
            </w:pPr>
          </w:p>
        </w:tc>
      </w:tr>
      <w:tr w:rsidR="002807A7" w:rsidRPr="00306CA5" w:rsidTr="00EF1C5E">
        <w:trPr>
          <w:gridAfter w:val="2"/>
          <w:wAfter w:w="4352" w:type="dxa"/>
        </w:trPr>
        <w:tc>
          <w:tcPr>
            <w:tcW w:w="10434" w:type="dxa"/>
            <w:gridSpan w:val="8"/>
          </w:tcPr>
          <w:p w:rsidR="002807A7" w:rsidRPr="00846EC4" w:rsidRDefault="002807A7" w:rsidP="00EF1C5E">
            <w:pPr>
              <w:pStyle w:val="a4"/>
              <w:rPr>
                <w:rFonts w:ascii="Times New Roman" w:hAnsi="Times New Roman" w:cs="Times New Roman"/>
                <w:sz w:val="20"/>
                <w:szCs w:val="20"/>
              </w:rPr>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p>
        </w:tc>
        <w:tc>
          <w:tcPr>
            <w:tcW w:w="1417" w:type="dxa"/>
          </w:tcPr>
          <w:p w:rsidR="002807A7" w:rsidRPr="002807A7" w:rsidRDefault="002807A7" w:rsidP="002807A7">
            <w:pPr>
              <w:pStyle w:val="a4"/>
              <w:rPr>
                <w:rFonts w:ascii="Times New Roman" w:hAnsi="Times New Roman" w:cs="Times New Roman"/>
              </w:rPr>
            </w:pPr>
          </w:p>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Библиотека</w:t>
            </w:r>
          </w:p>
        </w:tc>
        <w:tc>
          <w:tcPr>
            <w:tcW w:w="1276" w:type="dxa"/>
          </w:tcPr>
          <w:p w:rsidR="002807A7" w:rsidRPr="002807A7" w:rsidRDefault="002807A7" w:rsidP="002807A7">
            <w:pPr>
              <w:pStyle w:val="a4"/>
              <w:rPr>
                <w:rFonts w:ascii="Times New Roman" w:hAnsi="Times New Roman" w:cs="Times New Roman"/>
              </w:rPr>
            </w:pPr>
          </w:p>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Дом культуры</w:t>
            </w:r>
          </w:p>
        </w:tc>
        <w:tc>
          <w:tcPr>
            <w:tcW w:w="1708" w:type="dxa"/>
          </w:tcPr>
          <w:p w:rsidR="002807A7" w:rsidRDefault="002807A7" w:rsidP="002807A7">
            <w:pPr>
              <w:pStyle w:val="a4"/>
              <w:rPr>
                <w:rFonts w:ascii="Times New Roman" w:hAnsi="Times New Roman" w:cs="Times New Roman"/>
              </w:rPr>
            </w:pPr>
          </w:p>
          <w:p w:rsidR="002807A7" w:rsidRPr="00846EC4" w:rsidRDefault="002807A7" w:rsidP="002807A7">
            <w:pPr>
              <w:pStyle w:val="a4"/>
              <w:rPr>
                <w:rFonts w:ascii="Times New Roman" w:hAnsi="Times New Roman" w:cs="Times New Roman"/>
              </w:rPr>
            </w:pPr>
            <w:r w:rsidRPr="00846EC4">
              <w:rPr>
                <w:rFonts w:ascii="Times New Roman" w:hAnsi="Times New Roman" w:cs="Times New Roman"/>
              </w:rPr>
              <w:t>ИТОГО</w:t>
            </w:r>
          </w:p>
        </w:tc>
        <w:tc>
          <w:tcPr>
            <w:tcW w:w="1530" w:type="dxa"/>
            <w:gridSpan w:val="2"/>
            <w:shd w:val="clear" w:color="auto" w:fill="auto"/>
          </w:tcPr>
          <w:p w:rsidR="002807A7" w:rsidRPr="00846EC4" w:rsidRDefault="002807A7" w:rsidP="002807A7">
            <w:pPr>
              <w:pStyle w:val="a4"/>
              <w:rPr>
                <w:rFonts w:ascii="Times New Roman" w:hAnsi="Times New Roman" w:cs="Times New Roman"/>
                <w:sz w:val="20"/>
                <w:szCs w:val="20"/>
              </w:rPr>
            </w:pPr>
            <w:r w:rsidRPr="00846EC4">
              <w:rPr>
                <w:rFonts w:ascii="Times New Roman" w:hAnsi="Times New Roman" w:cs="Times New Roman"/>
                <w:sz w:val="20"/>
                <w:szCs w:val="20"/>
              </w:rPr>
              <w:t>В т. ч. на платной основе</w:t>
            </w: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Всего мероприятий:</w:t>
            </w:r>
          </w:p>
        </w:tc>
        <w:tc>
          <w:tcPr>
            <w:tcW w:w="1417" w:type="dxa"/>
          </w:tcPr>
          <w:p w:rsidR="002807A7" w:rsidRPr="002807A7" w:rsidRDefault="002807A7" w:rsidP="002807A7">
            <w:pPr>
              <w:pStyle w:val="a4"/>
              <w:rPr>
                <w:rFonts w:ascii="Times New Roman" w:hAnsi="Times New Roman" w:cs="Times New Roman"/>
              </w:rPr>
            </w:pPr>
          </w:p>
        </w:tc>
        <w:tc>
          <w:tcPr>
            <w:tcW w:w="1276" w:type="dxa"/>
          </w:tcPr>
          <w:p w:rsidR="002807A7" w:rsidRPr="002807A7" w:rsidRDefault="002807A7" w:rsidP="002807A7">
            <w:pPr>
              <w:pStyle w:val="a4"/>
              <w:rPr>
                <w:rFonts w:ascii="Times New Roman" w:hAnsi="Times New Roman" w:cs="Times New Roman"/>
              </w:rPr>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в т.ч для детей до 14 лет</w:t>
            </w:r>
          </w:p>
        </w:tc>
        <w:tc>
          <w:tcPr>
            <w:tcW w:w="1417" w:type="dxa"/>
          </w:tcPr>
          <w:p w:rsidR="002807A7" w:rsidRPr="002807A7" w:rsidRDefault="002807A7" w:rsidP="002807A7">
            <w:pPr>
              <w:pStyle w:val="a4"/>
              <w:rPr>
                <w:rFonts w:ascii="Times New Roman" w:hAnsi="Times New Roman" w:cs="Times New Roman"/>
              </w:rPr>
            </w:pPr>
          </w:p>
        </w:tc>
        <w:tc>
          <w:tcPr>
            <w:tcW w:w="1276" w:type="dxa"/>
          </w:tcPr>
          <w:p w:rsidR="002807A7" w:rsidRPr="002807A7" w:rsidRDefault="002807A7" w:rsidP="002807A7">
            <w:pPr>
              <w:pStyle w:val="a4"/>
              <w:rPr>
                <w:rFonts w:ascii="Times New Roman" w:hAnsi="Times New Roman" w:cs="Times New Roman"/>
              </w:rPr>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для молодежи от 14 до 30 лет</w:t>
            </w:r>
          </w:p>
        </w:tc>
        <w:tc>
          <w:tcPr>
            <w:tcW w:w="1417" w:type="dxa"/>
          </w:tcPr>
          <w:p w:rsidR="002807A7" w:rsidRPr="002807A7" w:rsidRDefault="002807A7" w:rsidP="002807A7">
            <w:pPr>
              <w:pStyle w:val="a4"/>
              <w:rPr>
                <w:rFonts w:ascii="Times New Roman" w:hAnsi="Times New Roman" w:cs="Times New Roman"/>
              </w:rPr>
            </w:pPr>
          </w:p>
        </w:tc>
        <w:tc>
          <w:tcPr>
            <w:tcW w:w="1276" w:type="dxa"/>
          </w:tcPr>
          <w:p w:rsidR="002807A7" w:rsidRPr="002807A7" w:rsidRDefault="002807A7" w:rsidP="002807A7">
            <w:pPr>
              <w:pStyle w:val="a4"/>
              <w:rPr>
                <w:rFonts w:ascii="Times New Roman" w:hAnsi="Times New Roman" w:cs="Times New Roman"/>
              </w:rPr>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для пенсионеров, инвалидов, детей-сирот</w:t>
            </w:r>
          </w:p>
        </w:tc>
        <w:tc>
          <w:tcPr>
            <w:tcW w:w="1417" w:type="dxa"/>
          </w:tcPr>
          <w:p w:rsidR="002807A7" w:rsidRPr="002807A7" w:rsidRDefault="002807A7" w:rsidP="002807A7">
            <w:pPr>
              <w:pStyle w:val="a4"/>
              <w:rPr>
                <w:rFonts w:ascii="Times New Roman" w:hAnsi="Times New Roman" w:cs="Times New Roman"/>
              </w:rPr>
            </w:pPr>
          </w:p>
        </w:tc>
        <w:tc>
          <w:tcPr>
            <w:tcW w:w="1276" w:type="dxa"/>
          </w:tcPr>
          <w:p w:rsidR="002807A7" w:rsidRPr="002807A7" w:rsidRDefault="002807A7" w:rsidP="002807A7">
            <w:pPr>
              <w:pStyle w:val="a4"/>
              <w:rPr>
                <w:rFonts w:ascii="Times New Roman" w:hAnsi="Times New Roman" w:cs="Times New Roman"/>
              </w:rPr>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306CA5" w:rsidRDefault="002807A7" w:rsidP="002807A7">
            <w:pPr>
              <w:pStyle w:val="a4"/>
            </w:pPr>
          </w:p>
        </w:tc>
        <w:tc>
          <w:tcPr>
            <w:tcW w:w="1417" w:type="dxa"/>
          </w:tcPr>
          <w:p w:rsidR="002807A7" w:rsidRPr="00306CA5" w:rsidRDefault="002807A7" w:rsidP="002807A7">
            <w:pPr>
              <w:pStyle w:val="a4"/>
            </w:pPr>
          </w:p>
        </w:tc>
        <w:tc>
          <w:tcPr>
            <w:tcW w:w="1276" w:type="dxa"/>
          </w:tcPr>
          <w:p w:rsidR="002807A7" w:rsidRPr="00306CA5" w:rsidRDefault="002807A7" w:rsidP="002807A7">
            <w:pPr>
              <w:pStyle w:val="a4"/>
            </w:pPr>
          </w:p>
        </w:tc>
        <w:tc>
          <w:tcPr>
            <w:tcW w:w="1708" w:type="dxa"/>
          </w:tcPr>
          <w:p w:rsidR="002807A7" w:rsidRPr="00306CA5" w:rsidRDefault="002807A7" w:rsidP="002807A7">
            <w:pPr>
              <w:pStyle w:val="a4"/>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Общее количество посетителей:</w:t>
            </w:r>
          </w:p>
        </w:tc>
        <w:tc>
          <w:tcPr>
            <w:tcW w:w="1417" w:type="dxa"/>
          </w:tcPr>
          <w:p w:rsidR="002807A7" w:rsidRPr="00306CA5" w:rsidRDefault="002807A7" w:rsidP="002807A7">
            <w:pPr>
              <w:pStyle w:val="a4"/>
            </w:pPr>
          </w:p>
        </w:tc>
        <w:tc>
          <w:tcPr>
            <w:tcW w:w="1276" w:type="dxa"/>
          </w:tcPr>
          <w:p w:rsidR="002807A7" w:rsidRPr="00306CA5" w:rsidRDefault="002807A7" w:rsidP="002807A7">
            <w:pPr>
              <w:pStyle w:val="a4"/>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в т.ч  дети до 14 лет</w:t>
            </w:r>
          </w:p>
        </w:tc>
        <w:tc>
          <w:tcPr>
            <w:tcW w:w="1417" w:type="dxa"/>
          </w:tcPr>
          <w:p w:rsidR="002807A7" w:rsidRPr="00306CA5" w:rsidRDefault="002807A7" w:rsidP="002807A7">
            <w:pPr>
              <w:pStyle w:val="a4"/>
            </w:pPr>
          </w:p>
        </w:tc>
        <w:tc>
          <w:tcPr>
            <w:tcW w:w="1276" w:type="dxa"/>
          </w:tcPr>
          <w:p w:rsidR="002807A7" w:rsidRPr="00306CA5" w:rsidRDefault="002807A7" w:rsidP="002807A7">
            <w:pPr>
              <w:pStyle w:val="a4"/>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 xml:space="preserve"> молодежь от 14 до 30 лет</w:t>
            </w:r>
          </w:p>
        </w:tc>
        <w:tc>
          <w:tcPr>
            <w:tcW w:w="1417" w:type="dxa"/>
          </w:tcPr>
          <w:p w:rsidR="002807A7" w:rsidRPr="00306CA5" w:rsidRDefault="002807A7" w:rsidP="002807A7">
            <w:pPr>
              <w:pStyle w:val="a4"/>
            </w:pPr>
          </w:p>
        </w:tc>
        <w:tc>
          <w:tcPr>
            <w:tcW w:w="1276" w:type="dxa"/>
          </w:tcPr>
          <w:p w:rsidR="002807A7" w:rsidRPr="00306CA5" w:rsidRDefault="002807A7" w:rsidP="002807A7">
            <w:pPr>
              <w:pStyle w:val="a4"/>
            </w:pPr>
          </w:p>
        </w:tc>
        <w:tc>
          <w:tcPr>
            <w:tcW w:w="1708" w:type="dxa"/>
          </w:tcPr>
          <w:p w:rsidR="002807A7" w:rsidRPr="00306CA5" w:rsidRDefault="002807A7" w:rsidP="002807A7">
            <w:pPr>
              <w:pStyle w:val="a4"/>
              <w:rPr>
                <w:rFonts w:ascii="Times New Roman" w:hAnsi="Times New Roman" w:cs="Times New Roman"/>
              </w:rPr>
            </w:pPr>
          </w:p>
        </w:tc>
        <w:tc>
          <w:tcPr>
            <w:tcW w:w="1530" w:type="dxa"/>
            <w:gridSpan w:val="2"/>
            <w:shd w:val="clear" w:color="auto" w:fill="auto"/>
          </w:tcPr>
          <w:p w:rsidR="002807A7" w:rsidRPr="00306CA5" w:rsidRDefault="002807A7" w:rsidP="002807A7">
            <w:pPr>
              <w:pStyle w:val="a4"/>
            </w:pPr>
          </w:p>
        </w:tc>
      </w:tr>
      <w:tr w:rsidR="002807A7" w:rsidRPr="00306CA5" w:rsidTr="00EF1C5E">
        <w:trPr>
          <w:gridAfter w:val="2"/>
          <w:wAfter w:w="4352" w:type="dxa"/>
        </w:trPr>
        <w:tc>
          <w:tcPr>
            <w:tcW w:w="4503" w:type="dxa"/>
            <w:gridSpan w:val="3"/>
            <w:tcBorders>
              <w:bottom w:val="single" w:sz="4" w:space="0" w:color="auto"/>
            </w:tcBorders>
          </w:tcPr>
          <w:p w:rsidR="002807A7" w:rsidRPr="002807A7" w:rsidRDefault="002807A7" w:rsidP="002807A7">
            <w:pPr>
              <w:pStyle w:val="a4"/>
              <w:rPr>
                <w:rFonts w:ascii="Times New Roman" w:hAnsi="Times New Roman" w:cs="Times New Roman"/>
              </w:rPr>
            </w:pPr>
            <w:r w:rsidRPr="002807A7">
              <w:rPr>
                <w:rFonts w:ascii="Times New Roman" w:hAnsi="Times New Roman" w:cs="Times New Roman"/>
              </w:rPr>
              <w:t>Пенсионеры, инвалиды, дети-сироты</w:t>
            </w:r>
          </w:p>
        </w:tc>
        <w:tc>
          <w:tcPr>
            <w:tcW w:w="1417" w:type="dxa"/>
            <w:tcBorders>
              <w:bottom w:val="single" w:sz="4" w:space="0" w:color="auto"/>
            </w:tcBorders>
          </w:tcPr>
          <w:p w:rsidR="002807A7" w:rsidRPr="00306CA5" w:rsidRDefault="002807A7" w:rsidP="002807A7">
            <w:pPr>
              <w:pStyle w:val="a4"/>
            </w:pPr>
          </w:p>
        </w:tc>
        <w:tc>
          <w:tcPr>
            <w:tcW w:w="1276" w:type="dxa"/>
            <w:tcBorders>
              <w:bottom w:val="single" w:sz="4" w:space="0" w:color="auto"/>
            </w:tcBorders>
          </w:tcPr>
          <w:p w:rsidR="002807A7" w:rsidRPr="00306CA5" w:rsidRDefault="002807A7" w:rsidP="002807A7">
            <w:pPr>
              <w:pStyle w:val="a4"/>
            </w:pPr>
          </w:p>
        </w:tc>
        <w:tc>
          <w:tcPr>
            <w:tcW w:w="1708" w:type="dxa"/>
            <w:tcBorders>
              <w:bottom w:val="single" w:sz="4" w:space="0" w:color="auto"/>
            </w:tcBorders>
          </w:tcPr>
          <w:p w:rsidR="002807A7" w:rsidRPr="00306CA5" w:rsidRDefault="002807A7" w:rsidP="002807A7">
            <w:pPr>
              <w:pStyle w:val="a4"/>
              <w:rPr>
                <w:rFonts w:ascii="Times New Roman" w:hAnsi="Times New Roman" w:cs="Times New Roman"/>
              </w:rPr>
            </w:pPr>
          </w:p>
        </w:tc>
        <w:tc>
          <w:tcPr>
            <w:tcW w:w="1530" w:type="dxa"/>
            <w:gridSpan w:val="2"/>
            <w:tcBorders>
              <w:bottom w:val="single" w:sz="4" w:space="0" w:color="auto"/>
            </w:tcBorders>
            <w:shd w:val="clear" w:color="auto" w:fill="auto"/>
          </w:tcPr>
          <w:p w:rsidR="002807A7" w:rsidRPr="00306CA5" w:rsidRDefault="002807A7" w:rsidP="002807A7">
            <w:pPr>
              <w:pStyle w:val="a4"/>
            </w:pPr>
          </w:p>
        </w:tc>
      </w:tr>
    </w:tbl>
    <w:p w:rsidR="002807A7" w:rsidRDefault="002807A7" w:rsidP="002807A7">
      <w:pPr>
        <w:pStyle w:val="a4"/>
        <w:rPr>
          <w:rFonts w:ascii="Times New Roman" w:hAnsi="Times New Roman" w:cs="Times New Roman"/>
        </w:rPr>
      </w:pPr>
      <w:r w:rsidRPr="00306CA5">
        <w:rPr>
          <w:rFonts w:ascii="Times New Roman" w:hAnsi="Times New Roman" w:cs="Times New Roman"/>
        </w:rPr>
        <w:t xml:space="preserve">                                                                                     </w:t>
      </w:r>
      <w:r>
        <w:rPr>
          <w:rFonts w:ascii="Times New Roman" w:hAnsi="Times New Roman" w:cs="Times New Roman"/>
        </w:rPr>
        <w:t xml:space="preserve">                            </w:t>
      </w:r>
    </w:p>
    <w:p w:rsidR="002807A7" w:rsidRPr="00306CA5" w:rsidRDefault="002807A7" w:rsidP="002807A7">
      <w:pPr>
        <w:pStyle w:val="a4"/>
        <w:rPr>
          <w:rFonts w:ascii="Times New Roman" w:hAnsi="Times New Roman" w:cs="Times New Roman"/>
        </w:rPr>
      </w:pPr>
      <w:r w:rsidRPr="00306CA5">
        <w:rPr>
          <w:rFonts w:ascii="Times New Roman" w:hAnsi="Times New Roman" w:cs="Times New Roman"/>
        </w:rPr>
        <w:t xml:space="preserve">  </w:t>
      </w:r>
      <w:r>
        <w:rPr>
          <w:rFonts w:ascii="Times New Roman" w:hAnsi="Times New Roman" w:cs="Times New Roman"/>
        </w:rPr>
        <w:t xml:space="preserve">Директор МКУК «Пустомержский КДЦ «Импульс»    _________/_____________                        </w:t>
      </w:r>
      <w:r w:rsidRPr="00306CA5">
        <w:rPr>
          <w:rFonts w:ascii="Times New Roman" w:hAnsi="Times New Roman" w:cs="Times New Roman"/>
        </w:rPr>
        <w:t xml:space="preserve">   </w:t>
      </w:r>
    </w:p>
    <w:p w:rsidR="002807A7" w:rsidRDefault="002807A7" w:rsidP="002807A7">
      <w:pPr>
        <w:pStyle w:val="a4"/>
      </w:pPr>
    </w:p>
    <w:p w:rsidR="002807A7" w:rsidRDefault="002807A7" w:rsidP="0018001F">
      <w:pPr>
        <w:pStyle w:val="a4"/>
        <w:jc w:val="right"/>
        <w:rPr>
          <w:rFonts w:ascii="Times New Roman" w:hAnsi="Times New Roman"/>
          <w:sz w:val="26"/>
          <w:szCs w:val="26"/>
        </w:rPr>
      </w:pPr>
    </w:p>
    <w:sectPr w:rsidR="002807A7" w:rsidSect="002807A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B4D" w:rsidRDefault="001E0B4D" w:rsidP="005A3EAE">
      <w:pPr>
        <w:spacing w:after="0" w:line="240" w:lineRule="auto"/>
      </w:pPr>
      <w:r>
        <w:separator/>
      </w:r>
    </w:p>
  </w:endnote>
  <w:endnote w:type="continuationSeparator" w:id="1">
    <w:p w:rsidR="001E0B4D" w:rsidRDefault="001E0B4D" w:rsidP="005A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PMincho">
    <w:altName w:val="MS Mincho"/>
    <w:charset w:val="80"/>
    <w:family w:val="roman"/>
    <w:pitch w:val="variable"/>
    <w:sig w:usb0="00000000"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B4D" w:rsidRDefault="001E0B4D" w:rsidP="005A3EAE">
      <w:pPr>
        <w:spacing w:after="0" w:line="240" w:lineRule="auto"/>
      </w:pPr>
      <w:r>
        <w:separator/>
      </w:r>
    </w:p>
  </w:footnote>
  <w:footnote w:type="continuationSeparator" w:id="1">
    <w:p w:rsidR="001E0B4D" w:rsidRDefault="001E0B4D" w:rsidP="005A3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360"/>
        </w:tabs>
        <w:ind w:left="36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9205916"/>
    <w:multiLevelType w:val="hybridMultilevel"/>
    <w:tmpl w:val="B5224AA2"/>
    <w:lvl w:ilvl="0" w:tplc="0D9EAA96">
      <w:start w:val="4"/>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A0C7C0C"/>
    <w:multiLevelType w:val="hybridMultilevel"/>
    <w:tmpl w:val="651A2C6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2860B42"/>
    <w:multiLevelType w:val="hybridMultilevel"/>
    <w:tmpl w:val="3BCAFF52"/>
    <w:lvl w:ilvl="0" w:tplc="372840EE">
      <w:start w:val="6"/>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760F"/>
    <w:rsid w:val="00023699"/>
    <w:rsid w:val="000536AD"/>
    <w:rsid w:val="00060345"/>
    <w:rsid w:val="00074CA3"/>
    <w:rsid w:val="00086C10"/>
    <w:rsid w:val="000A33F2"/>
    <w:rsid w:val="000F4E53"/>
    <w:rsid w:val="00105F02"/>
    <w:rsid w:val="00153E61"/>
    <w:rsid w:val="00176141"/>
    <w:rsid w:val="0018001F"/>
    <w:rsid w:val="00191889"/>
    <w:rsid w:val="001C7C8A"/>
    <w:rsid w:val="001D1DC5"/>
    <w:rsid w:val="001E0B4D"/>
    <w:rsid w:val="001F62EB"/>
    <w:rsid w:val="002010CA"/>
    <w:rsid w:val="0022573A"/>
    <w:rsid w:val="00273AA1"/>
    <w:rsid w:val="002807A7"/>
    <w:rsid w:val="002A78CB"/>
    <w:rsid w:val="002B256E"/>
    <w:rsid w:val="002C4984"/>
    <w:rsid w:val="002C624B"/>
    <w:rsid w:val="002D61A3"/>
    <w:rsid w:val="002D62B0"/>
    <w:rsid w:val="002F497F"/>
    <w:rsid w:val="00306FDF"/>
    <w:rsid w:val="00322C8B"/>
    <w:rsid w:val="003456D8"/>
    <w:rsid w:val="003510F7"/>
    <w:rsid w:val="00381F95"/>
    <w:rsid w:val="003C7A79"/>
    <w:rsid w:val="003D5D05"/>
    <w:rsid w:val="00404B24"/>
    <w:rsid w:val="00425EBD"/>
    <w:rsid w:val="004B4F21"/>
    <w:rsid w:val="004F132D"/>
    <w:rsid w:val="0050315A"/>
    <w:rsid w:val="00504184"/>
    <w:rsid w:val="005041F6"/>
    <w:rsid w:val="00533418"/>
    <w:rsid w:val="00560656"/>
    <w:rsid w:val="005809FB"/>
    <w:rsid w:val="00587410"/>
    <w:rsid w:val="005A3778"/>
    <w:rsid w:val="005A3EAE"/>
    <w:rsid w:val="005C6394"/>
    <w:rsid w:val="005D40BD"/>
    <w:rsid w:val="005E01FD"/>
    <w:rsid w:val="005E39D3"/>
    <w:rsid w:val="005F3CEF"/>
    <w:rsid w:val="00642DB7"/>
    <w:rsid w:val="00653356"/>
    <w:rsid w:val="00670A37"/>
    <w:rsid w:val="006732F1"/>
    <w:rsid w:val="00684DEA"/>
    <w:rsid w:val="006A1981"/>
    <w:rsid w:val="006A3109"/>
    <w:rsid w:val="006D42C4"/>
    <w:rsid w:val="007257EF"/>
    <w:rsid w:val="00751D51"/>
    <w:rsid w:val="007758C6"/>
    <w:rsid w:val="00777978"/>
    <w:rsid w:val="007A66A8"/>
    <w:rsid w:val="007B320B"/>
    <w:rsid w:val="007B353F"/>
    <w:rsid w:val="007F45D9"/>
    <w:rsid w:val="008143C3"/>
    <w:rsid w:val="00857818"/>
    <w:rsid w:val="00870710"/>
    <w:rsid w:val="00883CAF"/>
    <w:rsid w:val="00887931"/>
    <w:rsid w:val="00890755"/>
    <w:rsid w:val="00905995"/>
    <w:rsid w:val="00971780"/>
    <w:rsid w:val="009730FC"/>
    <w:rsid w:val="009A0958"/>
    <w:rsid w:val="009B00C3"/>
    <w:rsid w:val="009C725D"/>
    <w:rsid w:val="009F6F9B"/>
    <w:rsid w:val="00A25A44"/>
    <w:rsid w:val="00A40BCB"/>
    <w:rsid w:val="00A5461A"/>
    <w:rsid w:val="00A62F4E"/>
    <w:rsid w:val="00A74927"/>
    <w:rsid w:val="00A8186D"/>
    <w:rsid w:val="00AA04B0"/>
    <w:rsid w:val="00AB1DE7"/>
    <w:rsid w:val="00AE61E0"/>
    <w:rsid w:val="00B20413"/>
    <w:rsid w:val="00B52C7D"/>
    <w:rsid w:val="00B92F08"/>
    <w:rsid w:val="00B93486"/>
    <w:rsid w:val="00BB28BB"/>
    <w:rsid w:val="00BC300D"/>
    <w:rsid w:val="00BC466F"/>
    <w:rsid w:val="00BF12B5"/>
    <w:rsid w:val="00C73BDC"/>
    <w:rsid w:val="00C8764B"/>
    <w:rsid w:val="00C91521"/>
    <w:rsid w:val="00C9287C"/>
    <w:rsid w:val="00C92FA5"/>
    <w:rsid w:val="00CC6F24"/>
    <w:rsid w:val="00CD760F"/>
    <w:rsid w:val="00D06200"/>
    <w:rsid w:val="00D310B5"/>
    <w:rsid w:val="00D333D2"/>
    <w:rsid w:val="00D35D8D"/>
    <w:rsid w:val="00D46CA8"/>
    <w:rsid w:val="00D471CB"/>
    <w:rsid w:val="00D5030E"/>
    <w:rsid w:val="00D52B26"/>
    <w:rsid w:val="00D74B29"/>
    <w:rsid w:val="00D8157C"/>
    <w:rsid w:val="00DA1B54"/>
    <w:rsid w:val="00DB2776"/>
    <w:rsid w:val="00DD5626"/>
    <w:rsid w:val="00DF41F1"/>
    <w:rsid w:val="00E017CA"/>
    <w:rsid w:val="00E021E0"/>
    <w:rsid w:val="00E21C1B"/>
    <w:rsid w:val="00E434AE"/>
    <w:rsid w:val="00E51A26"/>
    <w:rsid w:val="00ED6D30"/>
    <w:rsid w:val="00EE11BE"/>
    <w:rsid w:val="00F76A60"/>
    <w:rsid w:val="00FA0C88"/>
    <w:rsid w:val="00FC071F"/>
    <w:rsid w:val="00FE484C"/>
    <w:rsid w:val="00FE6EE7"/>
    <w:rsid w:val="00FF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0F"/>
    <w:pPr>
      <w:spacing w:after="200" w:line="276" w:lineRule="auto"/>
    </w:pPr>
    <w:rPr>
      <w:rFonts w:asciiTheme="minorHAnsi" w:eastAsiaTheme="minorEastAsia" w:hAnsiTheme="minorHAnsi" w:cstheme="minorBidi"/>
      <w:sz w:val="22"/>
      <w:szCs w:val="22"/>
    </w:rPr>
  </w:style>
  <w:style w:type="paragraph" w:styleId="1">
    <w:name w:val="heading 1"/>
    <w:basedOn w:val="a"/>
    <w:link w:val="10"/>
    <w:qFormat/>
    <w:rsid w:val="007B320B"/>
    <w:pPr>
      <w:spacing w:before="100" w:beforeAutospacing="1" w:after="100" w:afterAutospacing="1"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74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20B"/>
    <w:rPr>
      <w:rFonts w:asciiTheme="majorHAnsi" w:eastAsiaTheme="majorEastAsia" w:hAnsiTheme="majorHAnsi" w:cstheme="majorBidi" w:hint="default"/>
      <w:color w:val="365F91" w:themeColor="accent1" w:themeShade="BF"/>
      <w:sz w:val="32"/>
      <w:szCs w:val="32"/>
    </w:rPr>
  </w:style>
  <w:style w:type="paragraph" w:styleId="a3">
    <w:name w:val="List Paragraph"/>
    <w:basedOn w:val="a"/>
    <w:uiPriority w:val="34"/>
    <w:qFormat/>
    <w:rsid w:val="007B320B"/>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AA04B0"/>
    <w:rPr>
      <w:rFonts w:asciiTheme="minorHAnsi" w:eastAsiaTheme="minorEastAsia" w:hAnsiTheme="minorHAnsi" w:cstheme="minorBidi"/>
      <w:sz w:val="22"/>
      <w:szCs w:val="22"/>
    </w:rPr>
  </w:style>
  <w:style w:type="paragraph" w:styleId="a5">
    <w:name w:val="header"/>
    <w:basedOn w:val="a"/>
    <w:link w:val="a6"/>
    <w:uiPriority w:val="99"/>
    <w:semiHidden/>
    <w:unhideWhenUsed/>
    <w:rsid w:val="005A3E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3EAE"/>
    <w:rPr>
      <w:rFonts w:asciiTheme="minorHAnsi" w:eastAsiaTheme="minorEastAsia" w:hAnsiTheme="minorHAnsi" w:cstheme="minorBidi"/>
      <w:sz w:val="22"/>
      <w:szCs w:val="22"/>
    </w:rPr>
  </w:style>
  <w:style w:type="paragraph" w:styleId="a7">
    <w:name w:val="footer"/>
    <w:basedOn w:val="a"/>
    <w:link w:val="a8"/>
    <w:uiPriority w:val="99"/>
    <w:semiHidden/>
    <w:unhideWhenUsed/>
    <w:rsid w:val="005A3E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3EAE"/>
    <w:rPr>
      <w:rFonts w:asciiTheme="minorHAnsi" w:eastAsiaTheme="minorEastAsia" w:hAnsiTheme="minorHAnsi" w:cstheme="minorBidi"/>
      <w:sz w:val="22"/>
      <w:szCs w:val="22"/>
    </w:rPr>
  </w:style>
  <w:style w:type="paragraph" w:customStyle="1" w:styleId="a9">
    <w:name w:val="Содержимое таблицы"/>
    <w:basedOn w:val="a"/>
    <w:rsid w:val="00D5030E"/>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WW8Num1z2">
    <w:name w:val="WW8Num1z2"/>
    <w:rsid w:val="002D61A3"/>
  </w:style>
  <w:style w:type="table" w:styleId="aa">
    <w:name w:val="Table Grid"/>
    <w:basedOn w:val="a1"/>
    <w:uiPriority w:val="59"/>
    <w:rsid w:val="005809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807A7"/>
    <w:pPr>
      <w:shd w:val="clear" w:color="auto" w:fill="FFFFFF"/>
      <w:suppressAutoHyphens/>
      <w:spacing w:after="0" w:line="269" w:lineRule="exact"/>
      <w:jc w:val="both"/>
    </w:pPr>
    <w:rPr>
      <w:rFonts w:ascii="Times New Roman" w:eastAsia="Arial Unicode MS" w:hAnsi="Times New Roman" w:cs="Times New Roman"/>
      <w:lang w:eastAsia="zh-CN"/>
    </w:rPr>
  </w:style>
  <w:style w:type="character" w:customStyle="1" w:styleId="ac">
    <w:name w:val="Основной текст Знак"/>
    <w:basedOn w:val="a0"/>
    <w:link w:val="ab"/>
    <w:rsid w:val="002807A7"/>
    <w:rPr>
      <w:rFonts w:eastAsia="Arial Unicode MS"/>
      <w:sz w:val="22"/>
      <w:szCs w:val="22"/>
      <w:shd w:val="clear" w:color="auto" w:fill="FFFFFF"/>
      <w:lang w:eastAsia="zh-CN"/>
    </w:rPr>
  </w:style>
  <w:style w:type="paragraph" w:customStyle="1" w:styleId="11">
    <w:name w:val="Без интервала1"/>
    <w:rsid w:val="002807A7"/>
    <w:pPr>
      <w:suppressAutoHyphens/>
      <w:spacing w:line="100" w:lineRule="atLeast"/>
    </w:pPr>
    <w:rPr>
      <w:rFonts w:eastAsia="Andale Sans UI" w:cs="Tahoma"/>
      <w:kern w:val="1"/>
      <w:sz w:val="24"/>
      <w:szCs w:val="24"/>
      <w:lang w:val="de-DE" w:eastAsia="fa-IR" w:bidi="fa-IR"/>
    </w:rPr>
  </w:style>
  <w:style w:type="character" w:customStyle="1" w:styleId="20">
    <w:name w:val="Заголовок 2 Знак"/>
    <w:basedOn w:val="a0"/>
    <w:link w:val="2"/>
    <w:semiHidden/>
    <w:rsid w:val="00074CA3"/>
    <w:rPr>
      <w:rFonts w:asciiTheme="majorHAnsi" w:eastAsiaTheme="majorEastAsia" w:hAnsiTheme="majorHAnsi" w:cstheme="majorBidi"/>
      <w:b/>
      <w:bCs/>
      <w:color w:val="4F81BD" w:themeColor="accent1"/>
      <w:sz w:val="26"/>
      <w:szCs w:val="26"/>
    </w:rPr>
  </w:style>
  <w:style w:type="paragraph" w:styleId="ad">
    <w:name w:val="Balloon Text"/>
    <w:basedOn w:val="a"/>
    <w:link w:val="ae"/>
    <w:uiPriority w:val="99"/>
    <w:semiHidden/>
    <w:unhideWhenUsed/>
    <w:rsid w:val="00074C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4CA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7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E7BF-CFAA-4C2E-B587-3EDE0230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10</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35</cp:revision>
  <cp:lastPrinted>2019-01-28T10:36:00Z</cp:lastPrinted>
  <dcterms:created xsi:type="dcterms:W3CDTF">2018-09-17T06:49:00Z</dcterms:created>
  <dcterms:modified xsi:type="dcterms:W3CDTF">2019-01-28T10:37:00Z</dcterms:modified>
</cp:coreProperties>
</file>